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83" w:rsidRDefault="00C36383" w:rsidP="00C36383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C36383" w:rsidRDefault="00C36383" w:rsidP="00C36383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девятнадцатой сессии шестого  созыва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14.11.2022     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ab/>
        <w:t>80</w:t>
      </w: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изменения в решение    № 44 одиннадцатой сессии Совета депутатов Невского сельсовета Убинского района Новосибирской области от 21.12.2021 «О  бюджете  Невского сельсовета Убинского района Новосибирской области  на 2022год и плановый период 2023-2024гг» с учетом  изменений от Решение № 50 от 25.01.2022, № 51 от 24.02.2022, № 56 от 25.03.2022; № 66 от 20.06.2022; № 77 от 23.08.2022</w:t>
      </w:r>
      <w:proofErr w:type="gramEnd"/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сумме  </w:t>
      </w:r>
      <w:r w:rsidR="00271AE2">
        <w:rPr>
          <w:rFonts w:ascii="Times New Roman" w:hAnsi="Times New Roman"/>
          <w:sz w:val="28"/>
          <w:szCs w:val="28"/>
        </w:rPr>
        <w:t xml:space="preserve">14 987,0  </w:t>
      </w:r>
      <w:r>
        <w:rPr>
          <w:rFonts w:ascii="Times New Roman" w:hAnsi="Times New Roman"/>
          <w:sz w:val="28"/>
          <w:szCs w:val="28"/>
        </w:rPr>
        <w:t>тыс. рублей,</w:t>
      </w:r>
      <w:r w:rsidR="00271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том числе общий объем безвоз</w:t>
      </w:r>
      <w:r w:rsidR="00271AE2">
        <w:rPr>
          <w:rFonts w:ascii="Times New Roman" w:hAnsi="Times New Roman"/>
          <w:sz w:val="28"/>
          <w:szCs w:val="28"/>
        </w:rPr>
        <w:t xml:space="preserve">мездных поступлений в сумме 12 031,2 </w:t>
      </w:r>
      <w:r>
        <w:rPr>
          <w:rFonts w:ascii="Times New Roman" w:hAnsi="Times New Roman"/>
          <w:sz w:val="28"/>
          <w:szCs w:val="28"/>
        </w:rPr>
        <w:t>тыс. рублей, из них объем межбюджетных трансфертов, получаемых из других бюджетов бюджетной системы Рос</w:t>
      </w:r>
      <w:r w:rsidR="00271AE2">
        <w:rPr>
          <w:rFonts w:ascii="Times New Roman" w:hAnsi="Times New Roman"/>
          <w:sz w:val="28"/>
          <w:szCs w:val="28"/>
        </w:rPr>
        <w:t xml:space="preserve">сийской Федерации, в сумме 12 031,2 </w:t>
      </w:r>
      <w:r>
        <w:rPr>
          <w:rFonts w:ascii="Times New Roman" w:hAnsi="Times New Roman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</w:t>
      </w:r>
      <w:r w:rsidR="00271AE2">
        <w:rPr>
          <w:rFonts w:ascii="Times New Roman" w:hAnsi="Times New Roman"/>
          <w:sz w:val="28"/>
          <w:szCs w:val="28"/>
        </w:rPr>
        <w:t>целевое назначение, в сумме 6</w:t>
      </w:r>
      <w:proofErr w:type="gramEnd"/>
      <w:r w:rsidR="00271AE2">
        <w:rPr>
          <w:rFonts w:ascii="Times New Roman" w:hAnsi="Times New Roman"/>
          <w:sz w:val="28"/>
          <w:szCs w:val="28"/>
        </w:rPr>
        <w:t> 486,2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расходов</w:t>
      </w:r>
      <w:r w:rsidR="00271AE2">
        <w:rPr>
          <w:rFonts w:ascii="Times New Roman" w:hAnsi="Times New Roman"/>
          <w:sz w:val="28"/>
          <w:szCs w:val="28"/>
        </w:rPr>
        <w:t xml:space="preserve"> бюджета поселения в сумме 15 643,5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Дефици</w:t>
      </w:r>
      <w:r w:rsidR="00271AE2">
        <w:rPr>
          <w:rFonts w:ascii="Times New Roman" w:hAnsi="Times New Roman"/>
          <w:sz w:val="28"/>
          <w:szCs w:val="28"/>
        </w:rPr>
        <w:t>т бюджета поселения в сумме 656,5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Приложение №2 изложить в новой редакции;</w:t>
      </w: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Приложение № 3 изложить в новой редакции;</w:t>
      </w:r>
    </w:p>
    <w:p w:rsidR="00C36383" w:rsidRDefault="00C36383" w:rsidP="00C3638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 № 4 изложить в новой редакции.</w:t>
      </w:r>
    </w:p>
    <w:p w:rsidR="00C36383" w:rsidRDefault="00C36383" w:rsidP="00C36383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 </w:t>
      </w:r>
      <w:r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C36383" w:rsidRDefault="00C36383" w:rsidP="00C36383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C36383" w:rsidRDefault="00C36383" w:rsidP="00C36383">
      <w:pPr>
        <w:spacing w:line="0" w:lineRule="atLeast"/>
        <w:jc w:val="both"/>
        <w:rPr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/ О.И. Артемова/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C36383" w:rsidRDefault="00C36383" w:rsidP="00C36383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C36383" w:rsidRDefault="00C36383" w:rsidP="00C36383"/>
    <w:p w:rsidR="00C36383" w:rsidRDefault="00C36383" w:rsidP="00C36383"/>
    <w:p w:rsidR="00755D76" w:rsidRDefault="00755D76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4E"/>
    <w:rsid w:val="00271AE2"/>
    <w:rsid w:val="006C5E4E"/>
    <w:rsid w:val="00755D76"/>
    <w:rsid w:val="00BB3ED1"/>
    <w:rsid w:val="00C3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2022-11-15T02:14:00Z</dcterms:created>
  <dcterms:modified xsi:type="dcterms:W3CDTF">2022-11-30T05:26:00Z</dcterms:modified>
</cp:coreProperties>
</file>