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D6" w:rsidRPr="00CD14D6" w:rsidRDefault="00241DED" w:rsidP="00241DE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</w:t>
      </w:r>
      <w:r w:rsidR="00CD14D6" w:rsidRPr="00CD14D6">
        <w:rPr>
          <w:b/>
          <w:bCs/>
          <w:szCs w:val="28"/>
        </w:rPr>
        <w:t>АДМИНИСТРАЦИЯ НЕВСКОГО СЕЛЬСОВЕТА</w:t>
      </w:r>
    </w:p>
    <w:p w:rsidR="00CD14D6" w:rsidRPr="00CD14D6" w:rsidRDefault="00CD14D6" w:rsidP="00CD14D6">
      <w:pPr>
        <w:jc w:val="center"/>
        <w:rPr>
          <w:b/>
          <w:bCs/>
          <w:szCs w:val="28"/>
        </w:rPr>
      </w:pPr>
      <w:r w:rsidRPr="00CD14D6">
        <w:rPr>
          <w:b/>
          <w:bCs/>
          <w:szCs w:val="28"/>
        </w:rPr>
        <w:t>УБИНСКОГО РАЙОНА НОВОСИБИРСКОЙ ОБЛАСТИ</w:t>
      </w:r>
    </w:p>
    <w:p w:rsidR="00CD14D6" w:rsidRPr="00CD14D6" w:rsidRDefault="00CD14D6" w:rsidP="00CD14D6">
      <w:pPr>
        <w:jc w:val="center"/>
        <w:rPr>
          <w:b/>
          <w:bCs/>
          <w:szCs w:val="28"/>
        </w:rPr>
      </w:pPr>
    </w:p>
    <w:p w:rsidR="00CD14D6" w:rsidRPr="00CD14D6" w:rsidRDefault="00CD14D6" w:rsidP="00CD14D6">
      <w:pPr>
        <w:keepNext/>
        <w:jc w:val="center"/>
        <w:outlineLvl w:val="1"/>
        <w:rPr>
          <w:b/>
          <w:bCs/>
          <w:sz w:val="32"/>
          <w:szCs w:val="32"/>
        </w:rPr>
      </w:pPr>
      <w:r w:rsidRPr="00CD14D6">
        <w:rPr>
          <w:b/>
          <w:bCs/>
          <w:sz w:val="32"/>
          <w:szCs w:val="32"/>
        </w:rPr>
        <w:t>ПОСТАНОВЛЕНИЕ</w:t>
      </w:r>
    </w:p>
    <w:p w:rsidR="00CD14D6" w:rsidRPr="00CD14D6" w:rsidRDefault="00CD14D6" w:rsidP="00CD14D6">
      <w:pPr>
        <w:keepNext/>
        <w:jc w:val="center"/>
        <w:outlineLvl w:val="1"/>
        <w:rPr>
          <w:bCs/>
          <w:szCs w:val="28"/>
        </w:rPr>
      </w:pPr>
    </w:p>
    <w:p w:rsidR="00CD14D6" w:rsidRDefault="000C1379" w:rsidP="00CD14D6">
      <w:pPr>
        <w:jc w:val="center"/>
        <w:rPr>
          <w:szCs w:val="28"/>
        </w:rPr>
      </w:pPr>
      <w:r>
        <w:rPr>
          <w:szCs w:val="28"/>
        </w:rPr>
        <w:t>от 15.11.2021 № 56</w:t>
      </w:r>
      <w:r w:rsidR="00CD14D6" w:rsidRPr="00CD14D6">
        <w:rPr>
          <w:szCs w:val="28"/>
        </w:rPr>
        <w:t xml:space="preserve">-па </w:t>
      </w:r>
    </w:p>
    <w:p w:rsidR="004217BA" w:rsidRDefault="004217BA" w:rsidP="00CD14D6">
      <w:pPr>
        <w:jc w:val="center"/>
        <w:rPr>
          <w:szCs w:val="28"/>
        </w:rPr>
      </w:pPr>
    </w:p>
    <w:p w:rsidR="000C1379" w:rsidRPr="000C1379" w:rsidRDefault="000C1379" w:rsidP="000C1379">
      <w:pPr>
        <w:widowControl w:val="0"/>
        <w:spacing w:after="611" w:line="260" w:lineRule="exact"/>
        <w:ind w:right="260"/>
        <w:jc w:val="center"/>
        <w:rPr>
          <w:szCs w:val="28"/>
          <w:lang w:bidi="ru-RU"/>
        </w:rPr>
      </w:pPr>
      <w:r w:rsidRPr="000C1379">
        <w:rPr>
          <w:szCs w:val="28"/>
          <w:lang w:bidi="ru-RU"/>
        </w:rPr>
        <w:t>Об установлении тарифа на тепловую энергию на 2022 год</w:t>
      </w:r>
    </w:p>
    <w:p w:rsidR="000C1379" w:rsidRPr="000C1379" w:rsidRDefault="000C1379" w:rsidP="000C1379">
      <w:pPr>
        <w:widowControl w:val="0"/>
        <w:spacing w:line="298" w:lineRule="exact"/>
        <w:ind w:firstLine="380"/>
        <w:rPr>
          <w:szCs w:val="28"/>
          <w:lang w:bidi="ru-RU"/>
        </w:rPr>
      </w:pPr>
      <w:r w:rsidRPr="000C1379">
        <w:rPr>
          <w:szCs w:val="28"/>
          <w:lang w:bidi="ru-RU"/>
        </w:rPr>
        <w:t>В соответствии с постановлением Правительства Российской Федерации от 22.10.2012 №1075 «О ценообразовании в сфере теплосна</w:t>
      </w:r>
      <w:r>
        <w:rPr>
          <w:szCs w:val="28"/>
          <w:lang w:bidi="ru-RU"/>
        </w:rPr>
        <w:t>бжения» администрация Невского</w:t>
      </w:r>
      <w:r w:rsidRPr="000C1379">
        <w:rPr>
          <w:szCs w:val="28"/>
          <w:lang w:bidi="ru-RU"/>
        </w:rPr>
        <w:t xml:space="preserve"> сельсовета Убинского района Новосибирской области </w:t>
      </w:r>
      <w:r w:rsidRPr="000C1379">
        <w:rPr>
          <w:b/>
          <w:bCs/>
          <w:color w:val="000000"/>
          <w:spacing w:val="60"/>
          <w:szCs w:val="28"/>
          <w:shd w:val="clear" w:color="auto" w:fill="FFFFFF"/>
          <w:lang w:bidi="ru-RU"/>
        </w:rPr>
        <w:t>постановляет:</w:t>
      </w:r>
    </w:p>
    <w:p w:rsidR="000C1379" w:rsidRPr="000C1379" w:rsidRDefault="000C1379" w:rsidP="000C1379">
      <w:pPr>
        <w:widowControl w:val="0"/>
        <w:tabs>
          <w:tab w:val="left" w:pos="717"/>
        </w:tabs>
        <w:spacing w:line="298" w:lineRule="exact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1. </w:t>
      </w:r>
      <w:r w:rsidRPr="000C1379">
        <w:rPr>
          <w:szCs w:val="28"/>
          <w:lang w:bidi="ru-RU"/>
        </w:rPr>
        <w:t>Утвердить муниципальному казенному учр</w:t>
      </w:r>
      <w:r>
        <w:rPr>
          <w:szCs w:val="28"/>
          <w:lang w:bidi="ru-RU"/>
        </w:rPr>
        <w:t xml:space="preserve">еждению Невского сельсовета Убинского района Новосибирской области «Услуги ЖКХ» </w:t>
      </w:r>
      <w:r w:rsidRPr="000C1379">
        <w:rPr>
          <w:szCs w:val="28"/>
          <w:lang w:bidi="ru-RU"/>
        </w:rPr>
        <w:t xml:space="preserve"> цену на тепловую энергию на 2022 год.</w:t>
      </w:r>
    </w:p>
    <w:p w:rsidR="000C1379" w:rsidRPr="000C1379" w:rsidRDefault="000C1379" w:rsidP="000C1379">
      <w:pPr>
        <w:widowControl w:val="0"/>
        <w:tabs>
          <w:tab w:val="left" w:pos="744"/>
        </w:tabs>
        <w:spacing w:line="298" w:lineRule="exact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2. </w:t>
      </w:r>
      <w:r w:rsidRPr="000C1379">
        <w:rPr>
          <w:szCs w:val="28"/>
          <w:lang w:bidi="ru-RU"/>
        </w:rPr>
        <w:t>Разм</w:t>
      </w:r>
      <w:r w:rsidR="00FE4BCE">
        <w:rPr>
          <w:szCs w:val="28"/>
          <w:lang w:bidi="ru-RU"/>
        </w:rPr>
        <w:t>ер цены на тепловую энергию 2429.54</w:t>
      </w:r>
      <w:r w:rsidRPr="000C1379">
        <w:rPr>
          <w:szCs w:val="28"/>
          <w:lang w:bidi="ru-RU"/>
        </w:rPr>
        <w:t xml:space="preserve"> руб</w:t>
      </w:r>
      <w:r w:rsidR="0049029C">
        <w:rPr>
          <w:szCs w:val="28"/>
          <w:lang w:bidi="ru-RU"/>
        </w:rPr>
        <w:t>.</w:t>
      </w:r>
      <w:r w:rsidRPr="000C1379">
        <w:rPr>
          <w:szCs w:val="28"/>
          <w:lang w:bidi="ru-RU"/>
        </w:rPr>
        <w:t xml:space="preserve"> за 1 </w:t>
      </w:r>
      <w:proofErr w:type="spellStart"/>
      <w:r w:rsidRPr="000C1379">
        <w:rPr>
          <w:szCs w:val="28"/>
          <w:lang w:bidi="ru-RU"/>
        </w:rPr>
        <w:t>Гкалл</w:t>
      </w:r>
      <w:proofErr w:type="spellEnd"/>
      <w:r w:rsidRPr="000C1379">
        <w:rPr>
          <w:szCs w:val="28"/>
          <w:lang w:bidi="ru-RU"/>
        </w:rPr>
        <w:t xml:space="preserve"> (согласно приложению).</w:t>
      </w:r>
    </w:p>
    <w:p w:rsidR="000C1379" w:rsidRDefault="000C1379" w:rsidP="000C1379">
      <w:pPr>
        <w:widowControl w:val="0"/>
        <w:spacing w:line="298" w:lineRule="exact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      </w:t>
      </w:r>
      <w:r w:rsidRPr="000C1379">
        <w:rPr>
          <w:szCs w:val="28"/>
          <w:lang w:bidi="ru-RU"/>
        </w:rPr>
        <w:t>Цена действует с 01 января 2022 по 31 декабря 2022 года.</w:t>
      </w:r>
    </w:p>
    <w:p w:rsidR="000C1379" w:rsidRPr="000C1379" w:rsidRDefault="000C1379" w:rsidP="000C1379">
      <w:pPr>
        <w:jc w:val="both"/>
        <w:rPr>
          <w:szCs w:val="24"/>
        </w:rPr>
      </w:pPr>
      <w:r>
        <w:rPr>
          <w:szCs w:val="24"/>
        </w:rPr>
        <w:t xml:space="preserve">3. </w:t>
      </w:r>
      <w:r w:rsidRPr="000C1379">
        <w:rPr>
          <w:szCs w:val="24"/>
        </w:rPr>
        <w:t>Опубликовать настоящее постановление  в периодическом печатном  издании администрации Невского сельсовета «Информационный бюллетень» и разместить на официальном сайте администрации Невского сельсовета Убинского района Новосибирской области в сети Интернет.</w:t>
      </w:r>
    </w:p>
    <w:p w:rsidR="000C1379" w:rsidRPr="000C1379" w:rsidRDefault="000C1379" w:rsidP="000C1379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lang w:eastAsia="zh-CN"/>
        </w:rPr>
      </w:pPr>
      <w:r>
        <w:rPr>
          <w:szCs w:val="24"/>
        </w:rPr>
        <w:t xml:space="preserve"> 4</w:t>
      </w:r>
      <w:r w:rsidRPr="000C1379">
        <w:rPr>
          <w:szCs w:val="28"/>
          <w:lang w:eastAsia="zh-CN"/>
        </w:rPr>
        <w:t>. </w:t>
      </w:r>
      <w:r>
        <w:rPr>
          <w:szCs w:val="28"/>
          <w:lang w:eastAsia="zh-CN"/>
        </w:rPr>
        <w:t xml:space="preserve"> </w:t>
      </w:r>
      <w:proofErr w:type="gramStart"/>
      <w:r w:rsidRPr="000C1379">
        <w:rPr>
          <w:szCs w:val="28"/>
          <w:lang w:eastAsia="zh-CN"/>
        </w:rPr>
        <w:t>Контроль за</w:t>
      </w:r>
      <w:proofErr w:type="gramEnd"/>
      <w:r w:rsidRPr="000C1379">
        <w:rPr>
          <w:szCs w:val="28"/>
          <w:lang w:eastAsia="zh-CN"/>
        </w:rPr>
        <w:t xml:space="preserve"> исполнением настоящего постановления возлагаю на себя.</w:t>
      </w:r>
    </w:p>
    <w:p w:rsidR="000C1379" w:rsidRPr="000C1379" w:rsidRDefault="000C1379" w:rsidP="000C1379">
      <w:pPr>
        <w:jc w:val="both"/>
        <w:rPr>
          <w:szCs w:val="24"/>
        </w:rPr>
      </w:pPr>
    </w:p>
    <w:p w:rsidR="000C1379" w:rsidRPr="000C1379" w:rsidRDefault="000C1379" w:rsidP="000C1379">
      <w:pPr>
        <w:rPr>
          <w:szCs w:val="28"/>
        </w:rPr>
      </w:pPr>
      <w:r w:rsidRPr="000C1379">
        <w:rPr>
          <w:szCs w:val="28"/>
        </w:rPr>
        <w:t xml:space="preserve">   </w:t>
      </w:r>
    </w:p>
    <w:p w:rsidR="000C1379" w:rsidRPr="000C1379" w:rsidRDefault="000C1379" w:rsidP="000C1379">
      <w:pPr>
        <w:rPr>
          <w:szCs w:val="28"/>
        </w:rPr>
      </w:pPr>
    </w:p>
    <w:p w:rsidR="000C1379" w:rsidRPr="000C1379" w:rsidRDefault="000C1379" w:rsidP="000C1379">
      <w:pPr>
        <w:rPr>
          <w:szCs w:val="28"/>
        </w:rPr>
      </w:pPr>
    </w:p>
    <w:p w:rsidR="000C1379" w:rsidRPr="000C1379" w:rsidRDefault="000C1379" w:rsidP="000C1379">
      <w:pPr>
        <w:jc w:val="both"/>
        <w:rPr>
          <w:szCs w:val="28"/>
        </w:rPr>
      </w:pPr>
      <w:r w:rsidRPr="000C1379">
        <w:rPr>
          <w:szCs w:val="28"/>
        </w:rPr>
        <w:t xml:space="preserve">Глава Невского сельсовета </w:t>
      </w:r>
    </w:p>
    <w:p w:rsidR="000C1379" w:rsidRDefault="000C1379" w:rsidP="000C1379">
      <w:pPr>
        <w:rPr>
          <w:szCs w:val="28"/>
        </w:rPr>
      </w:pPr>
      <w:r w:rsidRPr="000C1379">
        <w:rPr>
          <w:szCs w:val="28"/>
        </w:rPr>
        <w:t xml:space="preserve">Убинского района Новосибирской области                                   </w:t>
      </w:r>
      <w:proofErr w:type="spellStart"/>
      <w:r w:rsidRPr="000C1379">
        <w:rPr>
          <w:szCs w:val="28"/>
        </w:rPr>
        <w:t>И.В.Анохина</w:t>
      </w:r>
      <w:proofErr w:type="spellEnd"/>
    </w:p>
    <w:p w:rsidR="00DF6D33" w:rsidRDefault="00DF6D33" w:rsidP="000C1379">
      <w:pPr>
        <w:rPr>
          <w:szCs w:val="28"/>
        </w:rPr>
      </w:pPr>
    </w:p>
    <w:p w:rsidR="00DF6D33" w:rsidRDefault="00DF6D33" w:rsidP="000C1379">
      <w:pPr>
        <w:rPr>
          <w:szCs w:val="28"/>
        </w:rPr>
      </w:pPr>
    </w:p>
    <w:p w:rsidR="00DF6D33" w:rsidRDefault="00DF6D33" w:rsidP="000C1379">
      <w:pPr>
        <w:rPr>
          <w:szCs w:val="28"/>
        </w:rPr>
      </w:pPr>
    </w:p>
    <w:p w:rsidR="00DF6D33" w:rsidRDefault="00DF6D33" w:rsidP="000C1379">
      <w:pPr>
        <w:rPr>
          <w:szCs w:val="28"/>
        </w:rPr>
      </w:pPr>
    </w:p>
    <w:p w:rsidR="00DF6D33" w:rsidRDefault="00DF6D33" w:rsidP="000C1379">
      <w:pPr>
        <w:rPr>
          <w:szCs w:val="28"/>
        </w:rPr>
      </w:pPr>
    </w:p>
    <w:p w:rsidR="00DF6D33" w:rsidRDefault="00DF6D33" w:rsidP="000C1379">
      <w:pPr>
        <w:rPr>
          <w:szCs w:val="28"/>
        </w:rPr>
      </w:pPr>
    </w:p>
    <w:p w:rsidR="00DF6D33" w:rsidRDefault="00DF6D33" w:rsidP="000C1379">
      <w:pPr>
        <w:rPr>
          <w:szCs w:val="28"/>
        </w:rPr>
      </w:pPr>
    </w:p>
    <w:p w:rsidR="00DF6D33" w:rsidRDefault="00DF6D33" w:rsidP="000C1379">
      <w:pPr>
        <w:rPr>
          <w:szCs w:val="28"/>
        </w:rPr>
      </w:pPr>
    </w:p>
    <w:p w:rsidR="00DF6D33" w:rsidRPr="000C1379" w:rsidRDefault="00DF6D33" w:rsidP="000C1379">
      <w:pPr>
        <w:rPr>
          <w:sz w:val="24"/>
          <w:szCs w:val="24"/>
        </w:rPr>
      </w:pPr>
    </w:p>
    <w:p w:rsidR="000C1379" w:rsidRPr="000C1379" w:rsidRDefault="000C1379" w:rsidP="000C1379">
      <w:pPr>
        <w:rPr>
          <w:szCs w:val="28"/>
          <w:lang w:eastAsia="zh-CN"/>
        </w:rPr>
      </w:pPr>
    </w:p>
    <w:p w:rsidR="007B66D4" w:rsidRPr="007B66D4" w:rsidRDefault="007B66D4" w:rsidP="007B66D4">
      <w:pPr>
        <w:widowControl w:val="0"/>
        <w:tabs>
          <w:tab w:val="left" w:pos="6405"/>
        </w:tabs>
        <w:spacing w:line="298" w:lineRule="exact"/>
        <w:ind w:left="4300" w:firstLine="1940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УТВЕРЖДАЮ: первый заместитель главы администрации Убинского района Новосибирской области </w:t>
      </w:r>
      <w:proofErr w:type="spellStart"/>
      <w:r w:rsidRPr="007B66D4">
        <w:rPr>
          <w:color w:val="000000"/>
          <w:sz w:val="26"/>
          <w:szCs w:val="26"/>
          <w:lang w:bidi="ru-RU"/>
        </w:rPr>
        <w:t>Н.Л.Терентьев</w:t>
      </w:r>
      <w:proofErr w:type="spellEnd"/>
    </w:p>
    <w:p w:rsidR="007B66D4" w:rsidRPr="007B66D4" w:rsidRDefault="007B66D4" w:rsidP="007B66D4">
      <w:pPr>
        <w:widowControl w:val="0"/>
        <w:spacing w:after="270" w:line="298" w:lineRule="exact"/>
        <w:jc w:val="righ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9» октября 2021 года</w:t>
      </w:r>
    </w:p>
    <w:p w:rsidR="007B66D4" w:rsidRPr="007B66D4" w:rsidRDefault="007B66D4" w:rsidP="007B66D4">
      <w:pPr>
        <w:widowControl w:val="0"/>
        <w:spacing w:line="260" w:lineRule="exact"/>
        <w:ind w:left="260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АДМИНИСТРАЦИЯ УБИНСКОГО РАЙОНА </w:t>
      </w:r>
      <w:proofErr w:type="gramStart"/>
      <w:r w:rsidRPr="007B66D4">
        <w:rPr>
          <w:color w:val="000000"/>
          <w:sz w:val="26"/>
          <w:szCs w:val="26"/>
          <w:lang w:bidi="ru-RU"/>
        </w:rPr>
        <w:t>НОВОСИБИРСКОЙ</w:t>
      </w:r>
      <w:proofErr w:type="gramEnd"/>
    </w:p>
    <w:p w:rsidR="007B66D4" w:rsidRPr="007B66D4" w:rsidRDefault="007B66D4" w:rsidP="007B66D4">
      <w:pPr>
        <w:widowControl w:val="0"/>
        <w:spacing w:after="290" w:line="260" w:lineRule="exact"/>
        <w:ind w:left="60"/>
        <w:jc w:val="center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ОБЛАСТИ</w:t>
      </w:r>
    </w:p>
    <w:p w:rsidR="007B66D4" w:rsidRPr="007B66D4" w:rsidRDefault="007B66D4" w:rsidP="007B66D4">
      <w:pPr>
        <w:keepNext/>
        <w:keepLines/>
        <w:widowControl w:val="0"/>
        <w:spacing w:line="260" w:lineRule="exact"/>
        <w:ind w:left="60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0" w:name="bookmark0"/>
      <w:r w:rsidRPr="007B66D4">
        <w:rPr>
          <w:b/>
          <w:bCs/>
          <w:color w:val="000000"/>
          <w:sz w:val="26"/>
          <w:szCs w:val="26"/>
          <w:lang w:bidi="ru-RU"/>
        </w:rPr>
        <w:t>ПРОТОКОЛ</w:t>
      </w:r>
      <w:bookmarkEnd w:id="0"/>
    </w:p>
    <w:p w:rsidR="007B66D4" w:rsidRPr="007B66D4" w:rsidRDefault="007B66D4" w:rsidP="007B66D4">
      <w:pPr>
        <w:widowControl w:val="0"/>
        <w:numPr>
          <w:ilvl w:val="0"/>
          <w:numId w:val="10"/>
        </w:numPr>
        <w:tabs>
          <w:tab w:val="left" w:pos="1342"/>
          <w:tab w:val="left" w:pos="6976"/>
        </w:tabs>
        <w:spacing w:after="238" w:line="260" w:lineRule="exact"/>
        <w:jc w:val="both"/>
        <w:rPr>
          <w:color w:val="000000"/>
          <w:sz w:val="26"/>
          <w:szCs w:val="26"/>
          <w:lang w:bidi="ru-RU"/>
        </w:rPr>
      </w:pPr>
      <w:proofErr w:type="gramStart"/>
      <w:r w:rsidRPr="007B66D4">
        <w:rPr>
          <w:color w:val="000000"/>
          <w:sz w:val="26"/>
          <w:szCs w:val="26"/>
          <w:lang w:bidi="ru-RU"/>
        </w:rPr>
        <w:t>г</w:t>
      </w:r>
      <w:proofErr w:type="gramEnd"/>
      <w:r w:rsidRPr="007B66D4">
        <w:rPr>
          <w:color w:val="000000"/>
          <w:sz w:val="26"/>
          <w:szCs w:val="26"/>
          <w:lang w:bidi="ru-RU"/>
        </w:rPr>
        <w:tab/>
        <w:t>№ 1</w:t>
      </w:r>
    </w:p>
    <w:p w:rsidR="007B66D4" w:rsidRPr="007B66D4" w:rsidRDefault="007B66D4" w:rsidP="007B66D4">
      <w:pPr>
        <w:widowControl w:val="0"/>
        <w:spacing w:line="302" w:lineRule="exact"/>
        <w:ind w:left="60"/>
        <w:jc w:val="center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комиссии по согласованию рекомендованной цены на тепловую</w:t>
      </w:r>
      <w:r w:rsidRPr="007B66D4">
        <w:rPr>
          <w:color w:val="000000"/>
          <w:sz w:val="26"/>
          <w:szCs w:val="26"/>
          <w:lang w:bidi="ru-RU"/>
        </w:rPr>
        <w:br/>
        <w:t>энергию в условиях отсутствия регулирования цен (тарифов)</w:t>
      </w:r>
      <w:r w:rsidRPr="007B66D4">
        <w:rPr>
          <w:color w:val="000000"/>
          <w:sz w:val="26"/>
          <w:szCs w:val="26"/>
          <w:lang w:bidi="ru-RU"/>
        </w:rPr>
        <w:br/>
        <w:t>Комиссия создана распоряжением администрации Убинского района</w:t>
      </w:r>
      <w:r w:rsidRPr="007B66D4">
        <w:rPr>
          <w:color w:val="000000"/>
          <w:sz w:val="26"/>
          <w:szCs w:val="26"/>
          <w:lang w:bidi="ru-RU"/>
        </w:rPr>
        <w:br/>
        <w:t>Новосибирской области от 13.01.2020 № 4-ра</w:t>
      </w:r>
      <w:r w:rsidRPr="007B66D4">
        <w:rPr>
          <w:color w:val="000000"/>
          <w:sz w:val="26"/>
          <w:szCs w:val="26"/>
          <w:lang w:bidi="ru-RU"/>
        </w:rPr>
        <w:br/>
        <w:t>в составе:</w:t>
      </w:r>
    </w:p>
    <w:p w:rsidR="007B66D4" w:rsidRPr="007B66D4" w:rsidRDefault="007B66D4" w:rsidP="007B66D4">
      <w:pPr>
        <w:widowControl w:val="0"/>
        <w:tabs>
          <w:tab w:val="left" w:pos="5618"/>
        </w:tabs>
        <w:spacing w:line="605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Председатель комиссии:</w:t>
      </w:r>
      <w:r w:rsidRPr="007B66D4">
        <w:rPr>
          <w:color w:val="000000"/>
          <w:sz w:val="26"/>
          <w:szCs w:val="26"/>
          <w:lang w:bidi="ru-RU"/>
        </w:rPr>
        <w:tab/>
      </w:r>
      <w:proofErr w:type="spellStart"/>
      <w:r w:rsidRPr="007B66D4">
        <w:rPr>
          <w:color w:val="000000"/>
          <w:sz w:val="26"/>
          <w:szCs w:val="26"/>
          <w:lang w:bidi="ru-RU"/>
        </w:rPr>
        <w:t>Н.Л.Терентьев</w:t>
      </w:r>
      <w:proofErr w:type="spellEnd"/>
    </w:p>
    <w:p w:rsidR="007B66D4" w:rsidRPr="007B66D4" w:rsidRDefault="007B66D4" w:rsidP="007B66D4">
      <w:pPr>
        <w:widowControl w:val="0"/>
        <w:tabs>
          <w:tab w:val="left" w:pos="5618"/>
        </w:tabs>
        <w:spacing w:line="605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Секретарь комиссии:</w:t>
      </w:r>
      <w:r w:rsidRPr="007B66D4">
        <w:rPr>
          <w:color w:val="000000"/>
          <w:sz w:val="26"/>
          <w:szCs w:val="26"/>
          <w:lang w:bidi="ru-RU"/>
        </w:rPr>
        <w:tab/>
      </w:r>
      <w:proofErr w:type="spellStart"/>
      <w:r w:rsidRPr="007B66D4">
        <w:rPr>
          <w:color w:val="000000"/>
          <w:sz w:val="26"/>
          <w:szCs w:val="26"/>
          <w:lang w:bidi="ru-RU"/>
        </w:rPr>
        <w:t>Е.С.Нагога</w:t>
      </w:r>
      <w:proofErr w:type="spellEnd"/>
    </w:p>
    <w:p w:rsidR="007B66D4" w:rsidRPr="007B66D4" w:rsidRDefault="007B66D4" w:rsidP="007B66D4">
      <w:pPr>
        <w:widowControl w:val="0"/>
        <w:spacing w:line="605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Присутствовали:</w:t>
      </w:r>
    </w:p>
    <w:p w:rsidR="007B66D4" w:rsidRPr="007B66D4" w:rsidRDefault="007B66D4" w:rsidP="007B66D4">
      <w:pPr>
        <w:widowControl w:val="0"/>
        <w:tabs>
          <w:tab w:val="left" w:pos="5996"/>
        </w:tabs>
        <w:spacing w:line="307" w:lineRule="exact"/>
        <w:ind w:left="380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члены комиссии:</w:t>
      </w:r>
      <w:r w:rsidRPr="007B66D4">
        <w:rPr>
          <w:color w:val="000000"/>
          <w:sz w:val="26"/>
          <w:szCs w:val="26"/>
          <w:lang w:bidi="ru-RU"/>
        </w:rPr>
        <w:tab/>
        <w:t>Дементьев Ю.А.</w:t>
      </w:r>
    </w:p>
    <w:p w:rsidR="007B66D4" w:rsidRPr="007B66D4" w:rsidRDefault="007B66D4" w:rsidP="007B66D4">
      <w:pPr>
        <w:widowControl w:val="0"/>
        <w:spacing w:line="307" w:lineRule="exact"/>
        <w:jc w:val="right"/>
        <w:rPr>
          <w:color w:val="000000"/>
          <w:sz w:val="26"/>
          <w:szCs w:val="26"/>
          <w:lang w:bidi="ru-RU"/>
        </w:rPr>
      </w:pP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</w:t>
      </w:r>
    </w:p>
    <w:p w:rsidR="007B66D4" w:rsidRPr="007B66D4" w:rsidRDefault="007B66D4" w:rsidP="007B66D4">
      <w:pPr>
        <w:widowControl w:val="0"/>
        <w:spacing w:after="278" w:line="307" w:lineRule="exact"/>
        <w:ind w:left="5840"/>
        <w:jc w:val="righ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Рубцов Н.А. </w:t>
      </w:r>
      <w:proofErr w:type="spellStart"/>
      <w:r w:rsidRPr="007B66D4">
        <w:rPr>
          <w:color w:val="000000"/>
          <w:sz w:val="26"/>
          <w:szCs w:val="26"/>
          <w:lang w:bidi="ru-RU"/>
        </w:rPr>
        <w:t>Гальцынова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О.В. </w:t>
      </w:r>
      <w:proofErr w:type="spellStart"/>
      <w:r w:rsidRPr="007B66D4">
        <w:rPr>
          <w:color w:val="000000"/>
          <w:sz w:val="26"/>
          <w:szCs w:val="26"/>
          <w:lang w:bidi="ru-RU"/>
        </w:rPr>
        <w:t>Гизитдинов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Г.Г. </w:t>
      </w:r>
      <w:proofErr w:type="spellStart"/>
      <w:r w:rsidRPr="007B66D4">
        <w:rPr>
          <w:color w:val="000000"/>
          <w:sz w:val="26"/>
          <w:szCs w:val="26"/>
          <w:lang w:bidi="ru-RU"/>
        </w:rPr>
        <w:t>Мендаленко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А.Н. </w:t>
      </w:r>
      <w:proofErr w:type="spellStart"/>
      <w:r w:rsidRPr="007B66D4">
        <w:rPr>
          <w:color w:val="000000"/>
          <w:sz w:val="26"/>
          <w:szCs w:val="26"/>
          <w:lang w:bidi="ru-RU"/>
        </w:rPr>
        <w:t>Почуева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С. А. </w:t>
      </w:r>
      <w:proofErr w:type="spellStart"/>
      <w:r w:rsidRPr="007B66D4">
        <w:rPr>
          <w:color w:val="000000"/>
          <w:sz w:val="26"/>
          <w:szCs w:val="26"/>
          <w:lang w:bidi="ru-RU"/>
        </w:rPr>
        <w:t>Осейчук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Л.В. Дьяченко А.В.</w:t>
      </w:r>
    </w:p>
    <w:p w:rsidR="007B66D4" w:rsidRPr="007B66D4" w:rsidRDefault="007B66D4" w:rsidP="007B66D4">
      <w:pPr>
        <w:keepNext/>
        <w:keepLines/>
        <w:widowControl w:val="0"/>
        <w:spacing w:after="256" w:line="260" w:lineRule="exact"/>
        <w:ind w:left="60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1" w:name="bookmark1"/>
      <w:r w:rsidRPr="007B66D4">
        <w:rPr>
          <w:b/>
          <w:bCs/>
          <w:color w:val="000000"/>
          <w:sz w:val="26"/>
          <w:szCs w:val="26"/>
          <w:lang w:bidi="ru-RU"/>
        </w:rPr>
        <w:t>ПОВЕСТКА ДНЯ:</w:t>
      </w:r>
      <w:bookmarkEnd w:id="1"/>
    </w:p>
    <w:p w:rsidR="007B66D4" w:rsidRPr="007B66D4" w:rsidRDefault="007B66D4" w:rsidP="007B66D4">
      <w:pPr>
        <w:keepNext/>
        <w:keepLines/>
        <w:widowControl w:val="0"/>
        <w:numPr>
          <w:ilvl w:val="0"/>
          <w:numId w:val="11"/>
        </w:numPr>
        <w:tabs>
          <w:tab w:val="left" w:pos="702"/>
          <w:tab w:val="left" w:pos="2544"/>
          <w:tab w:val="left" w:pos="3754"/>
          <w:tab w:val="left" w:pos="4959"/>
          <w:tab w:val="left" w:pos="5618"/>
          <w:tab w:val="left" w:pos="6976"/>
        </w:tabs>
        <w:spacing w:line="302" w:lineRule="exact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2" w:name="bookmark2"/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согласовании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ab/>
        <w:t>уровня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цены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тепловую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энергию,</w:t>
      </w:r>
      <w:bookmarkEnd w:id="2"/>
    </w:p>
    <w:p w:rsidR="007B66D4" w:rsidRPr="007B66D4" w:rsidRDefault="007B66D4" w:rsidP="007B66D4">
      <w:pPr>
        <w:widowControl w:val="0"/>
        <w:tabs>
          <w:tab w:val="left" w:pos="2117"/>
          <w:tab w:val="left" w:pos="4532"/>
          <w:tab w:val="left" w:pos="6405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предложенную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ab/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унитарным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предприятием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«Новоселовское жилищно-коммунальное хозяйство»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Доклад </w:t>
      </w:r>
      <w:proofErr w:type="spellStart"/>
      <w:r w:rsidRPr="007B66D4">
        <w:rPr>
          <w:color w:val="000000"/>
          <w:sz w:val="26"/>
          <w:szCs w:val="26"/>
          <w:lang w:bidi="ru-RU"/>
        </w:rPr>
        <w:t>гл</w:t>
      </w:r>
      <w:proofErr w:type="gramStart"/>
      <w:r w:rsidRPr="007B66D4">
        <w:rPr>
          <w:color w:val="000000"/>
          <w:sz w:val="26"/>
          <w:szCs w:val="26"/>
          <w:lang w:bidi="ru-RU"/>
        </w:rPr>
        <w:t>.с</w:t>
      </w:r>
      <w:proofErr w:type="gramEnd"/>
      <w:r w:rsidRPr="007B66D4">
        <w:rPr>
          <w:color w:val="000000"/>
          <w:sz w:val="26"/>
          <w:szCs w:val="26"/>
          <w:lang w:bidi="ru-RU"/>
        </w:rPr>
        <w:t>пециалиста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администрации района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</w:t>
      </w:r>
    </w:p>
    <w:p w:rsidR="007B66D4" w:rsidRPr="007B66D4" w:rsidRDefault="007B66D4" w:rsidP="007B66D4">
      <w:pPr>
        <w:keepNext/>
        <w:keepLines/>
        <w:widowControl w:val="0"/>
        <w:numPr>
          <w:ilvl w:val="0"/>
          <w:numId w:val="12"/>
        </w:numPr>
        <w:tabs>
          <w:tab w:val="left" w:pos="702"/>
          <w:tab w:val="left" w:pos="2544"/>
          <w:tab w:val="left" w:pos="3754"/>
          <w:tab w:val="left" w:pos="4959"/>
          <w:tab w:val="left" w:pos="5618"/>
          <w:tab w:val="left" w:pos="6976"/>
        </w:tabs>
        <w:spacing w:line="302" w:lineRule="exact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3" w:name="bookmark3"/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согласовании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ab/>
        <w:t>уровня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цены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тепловую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энергию,</w:t>
      </w:r>
      <w:bookmarkEnd w:id="3"/>
    </w:p>
    <w:p w:rsidR="007B66D4" w:rsidRPr="007B66D4" w:rsidRDefault="007B66D4" w:rsidP="007B66D4">
      <w:pPr>
        <w:widowControl w:val="0"/>
        <w:tabs>
          <w:tab w:val="left" w:pos="2117"/>
          <w:tab w:val="left" w:pos="6405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предложенную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муниципальным казенным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учреяедением</w:t>
      </w:r>
      <w:proofErr w:type="spellEnd"/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Владимировского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</w:t>
      </w:r>
      <w:r w:rsidRPr="007B66D4">
        <w:rPr>
          <w:b/>
          <w:bCs/>
          <w:color w:val="000000"/>
          <w:sz w:val="26"/>
          <w:szCs w:val="26"/>
          <w:lang w:bidi="ru-RU"/>
        </w:rPr>
        <w:br w:type="page"/>
      </w:r>
    </w:p>
    <w:p w:rsidR="007B66D4" w:rsidRPr="007B66D4" w:rsidRDefault="007B66D4" w:rsidP="007B66D4">
      <w:pPr>
        <w:widowControl w:val="0"/>
        <w:numPr>
          <w:ilvl w:val="0"/>
          <w:numId w:val="13"/>
        </w:numPr>
        <w:tabs>
          <w:tab w:val="left" w:pos="466"/>
          <w:tab w:val="center" w:pos="1735"/>
          <w:tab w:val="right" w:pos="3689"/>
          <w:tab w:val="left" w:pos="3923"/>
          <w:tab w:val="center" w:pos="5229"/>
          <w:tab w:val="right" w:pos="6840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63500" distR="1117600" simplePos="0" relativeHeight="251659264" behindDoc="1" locked="0" layoutInCell="1" allowOverlap="1" wp14:anchorId="1A57D143" wp14:editId="3603AD5D">
                <wp:simplePos x="0" y="0"/>
                <wp:positionH relativeFrom="margin">
                  <wp:posOffset>-1325880</wp:posOffset>
                </wp:positionH>
                <wp:positionV relativeFrom="margin">
                  <wp:posOffset>-108585</wp:posOffset>
                </wp:positionV>
                <wp:extent cx="229235" cy="393700"/>
                <wp:effectExtent l="0" t="0" r="1270" b="0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D4" w:rsidRDefault="007B66D4" w:rsidP="007B66D4">
                            <w:pPr>
                              <w:pStyle w:val="4"/>
                              <w:shd w:val="clear" w:color="auto" w:fill="auto"/>
                              <w:spacing w:line="620" w:lineRule="exact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4.4pt;margin-top:-8.55pt;width:18.05pt;height:31pt;z-index:-251657216;visibility:visible;mso-wrap-style:square;mso-width-percent:0;mso-height-percent:0;mso-wrap-distance-left:5pt;mso-wrap-distance-top:0;mso-wrap-distance-right:88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5SrQIAAKg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" filled="f" stroked="f">
                <v:textbox style="mso-fit-shape-to-text:t" inset="0,0,0,0">
                  <w:txbxContent>
                    <w:p w:rsidR="007B66D4" w:rsidRDefault="007B66D4" w:rsidP="007B66D4">
                      <w:pPr>
                        <w:pStyle w:val="4"/>
                        <w:shd w:val="clear" w:color="auto" w:fill="auto"/>
                        <w:spacing w:line="620" w:lineRule="exact"/>
                      </w:pPr>
                      <w:r>
                        <w:t>/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7B66D4"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 wp14:anchorId="461EA133" wp14:editId="201B0842">
                <wp:simplePos x="0" y="0"/>
                <wp:positionH relativeFrom="margin">
                  <wp:posOffset>-1182370</wp:posOffset>
                </wp:positionH>
                <wp:positionV relativeFrom="margin">
                  <wp:posOffset>-647700</wp:posOffset>
                </wp:positionV>
                <wp:extent cx="74295" cy="88900"/>
                <wp:effectExtent l="0" t="0" r="3175" b="381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D4" w:rsidRDefault="007B66D4" w:rsidP="007B66D4">
                            <w:pPr>
                              <w:pStyle w:val="5"/>
                              <w:shd w:val="clear" w:color="auto" w:fill="auto"/>
                              <w:spacing w:line="140" w:lineRule="exact"/>
                            </w:pP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3.1pt;margin-top:-51pt;width:5.85pt;height:7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v0rgIAAK0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" filled="f" stroked="f">
                <v:textbox style="mso-fit-shape-to-text:t" inset="0,0,0,0">
                  <w:txbxContent>
                    <w:p w:rsidR="007B66D4" w:rsidRDefault="007B66D4" w:rsidP="007B66D4">
                      <w:pPr>
                        <w:pStyle w:val="5"/>
                        <w:shd w:val="clear" w:color="auto" w:fill="auto"/>
                        <w:spacing w:line="140" w:lineRule="exact"/>
                      </w:pPr>
                      <w:r>
                        <w:t>%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B66D4">
        <w:rPr>
          <w:b/>
          <w:bCs/>
          <w:color w:val="000000"/>
          <w:sz w:val="26"/>
          <w:szCs w:val="26"/>
          <w:lang w:bidi="ru-RU"/>
        </w:rPr>
        <w:t>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согласовании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уровня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цены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тепловую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энергию,</w:t>
      </w:r>
    </w:p>
    <w:p w:rsidR="007B66D4" w:rsidRPr="007B66D4" w:rsidRDefault="007B66D4" w:rsidP="007B66D4">
      <w:pPr>
        <w:widowControl w:val="0"/>
        <w:tabs>
          <w:tab w:val="center" w:pos="3306"/>
          <w:tab w:val="center" w:pos="5432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предложенную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ab/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учреждением</w:t>
      </w:r>
    </w:p>
    <w:p w:rsidR="007B66D4" w:rsidRPr="007B66D4" w:rsidRDefault="007B66D4" w:rsidP="007B66D4">
      <w:pPr>
        <w:widowControl w:val="0"/>
        <w:tabs>
          <w:tab w:val="left" w:pos="1909"/>
          <w:tab w:val="left" w:pos="4001"/>
          <w:tab w:val="right" w:pos="6365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«Управление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благоустройства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и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хозяйственного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обеспечения»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Орловского сельсовета Убинского района Новосибирской области</w:t>
      </w:r>
    </w:p>
    <w:p w:rsidR="007B66D4" w:rsidRPr="007B66D4" w:rsidRDefault="007B66D4" w:rsidP="007B66D4">
      <w:pPr>
        <w:widowControl w:val="0"/>
        <w:numPr>
          <w:ilvl w:val="0"/>
          <w:numId w:val="13"/>
        </w:numPr>
        <w:tabs>
          <w:tab w:val="left" w:pos="466"/>
          <w:tab w:val="center" w:pos="1735"/>
          <w:tab w:val="right" w:pos="3689"/>
          <w:tab w:val="left" w:pos="3923"/>
          <w:tab w:val="center" w:pos="5229"/>
          <w:tab w:val="right" w:pos="6840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согласовании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уровня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цены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тепловую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энергию,</w:t>
      </w:r>
    </w:p>
    <w:p w:rsidR="007B66D4" w:rsidRPr="007B66D4" w:rsidRDefault="007B66D4" w:rsidP="007B66D4">
      <w:pPr>
        <w:widowControl w:val="0"/>
        <w:tabs>
          <w:tab w:val="center" w:pos="3306"/>
          <w:tab w:val="center" w:pos="5432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предложенную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ab/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учреждением</w:t>
      </w:r>
    </w:p>
    <w:p w:rsidR="007B66D4" w:rsidRPr="007B66D4" w:rsidRDefault="007B66D4" w:rsidP="007B66D4">
      <w:pPr>
        <w:widowControl w:val="0"/>
        <w:tabs>
          <w:tab w:val="left" w:pos="1909"/>
          <w:tab w:val="left" w:pos="4001"/>
          <w:tab w:val="right" w:pos="6365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«Управление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благоустройства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и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хозяйственного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обеспечения»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Черномысинского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</w:t>
      </w:r>
    </w:p>
    <w:p w:rsidR="007B66D4" w:rsidRPr="007B66D4" w:rsidRDefault="007B66D4" w:rsidP="007B66D4">
      <w:pPr>
        <w:widowControl w:val="0"/>
        <w:numPr>
          <w:ilvl w:val="0"/>
          <w:numId w:val="13"/>
        </w:numPr>
        <w:tabs>
          <w:tab w:val="left" w:pos="466"/>
          <w:tab w:val="center" w:pos="1735"/>
          <w:tab w:val="right" w:pos="3689"/>
          <w:tab w:val="left" w:pos="3923"/>
          <w:tab w:val="center" w:pos="5229"/>
          <w:tab w:val="right" w:pos="6840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согласовании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уровня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цены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тепловую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энергию,</w:t>
      </w:r>
    </w:p>
    <w:p w:rsidR="007B66D4" w:rsidRPr="007B66D4" w:rsidRDefault="007B66D4" w:rsidP="007B66D4">
      <w:pPr>
        <w:widowControl w:val="0"/>
        <w:tabs>
          <w:tab w:val="center" w:pos="3306"/>
          <w:tab w:val="center" w:pos="5432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предложенную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ab/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учреждением</w:t>
      </w:r>
    </w:p>
    <w:p w:rsidR="007B66D4" w:rsidRPr="007B66D4" w:rsidRDefault="007B66D4" w:rsidP="007B66D4">
      <w:pPr>
        <w:widowControl w:val="0"/>
        <w:tabs>
          <w:tab w:val="left" w:pos="1909"/>
          <w:tab w:val="left" w:pos="3996"/>
          <w:tab w:val="right" w:pos="6365"/>
          <w:tab w:val="right" w:pos="8117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«Управление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благоустройства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и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хозяйственного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обеспечения»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Пешковского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</w:t>
      </w:r>
    </w:p>
    <w:p w:rsidR="007B66D4" w:rsidRPr="007B66D4" w:rsidRDefault="007B66D4" w:rsidP="007B66D4">
      <w:pPr>
        <w:widowControl w:val="0"/>
        <w:numPr>
          <w:ilvl w:val="0"/>
          <w:numId w:val="13"/>
        </w:numPr>
        <w:tabs>
          <w:tab w:val="left" w:pos="466"/>
          <w:tab w:val="center" w:pos="1735"/>
          <w:tab w:val="right" w:pos="3689"/>
          <w:tab w:val="left" w:pos="3923"/>
          <w:tab w:val="center" w:pos="5229"/>
          <w:tab w:val="right" w:pos="6840"/>
          <w:tab w:val="right" w:pos="8117"/>
        </w:tabs>
        <w:spacing w:line="307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согласовании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уровня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цены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тепловую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энергию,</w:t>
      </w:r>
    </w:p>
    <w:p w:rsidR="007B66D4" w:rsidRPr="007B66D4" w:rsidRDefault="007B66D4" w:rsidP="007B66D4">
      <w:pPr>
        <w:widowControl w:val="0"/>
        <w:spacing w:after="244" w:line="307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предложенную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 xml:space="preserve"> муниципальным казенным учреждением Невского сельсовета Убинского района Новосибирской области «Услуги ЖКХ»</w:t>
      </w:r>
    </w:p>
    <w:p w:rsidR="007B66D4" w:rsidRPr="007B66D4" w:rsidRDefault="007B66D4" w:rsidP="007B66D4">
      <w:pPr>
        <w:widowControl w:val="0"/>
        <w:tabs>
          <w:tab w:val="right" w:pos="8117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Терентьев Н.Л. открыл заседание комиссии по</w:t>
      </w:r>
      <w:r w:rsidRPr="007B66D4">
        <w:rPr>
          <w:color w:val="000000"/>
          <w:sz w:val="26"/>
          <w:szCs w:val="26"/>
          <w:lang w:bidi="ru-RU"/>
        </w:rPr>
        <w:tab/>
        <w:t>согласованию</w:t>
      </w:r>
    </w:p>
    <w:p w:rsidR="007B66D4" w:rsidRPr="007B66D4" w:rsidRDefault="007B66D4" w:rsidP="007B66D4">
      <w:pPr>
        <w:widowControl w:val="0"/>
        <w:spacing w:after="240"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рекомендованной цены на тепловую энергию в условиях отсутствия регулирования цен (тарифов).</w:t>
      </w:r>
    </w:p>
    <w:p w:rsidR="007B66D4" w:rsidRPr="007B66D4" w:rsidRDefault="007B66D4" w:rsidP="007B66D4">
      <w:pPr>
        <w:widowControl w:val="0"/>
        <w:numPr>
          <w:ilvl w:val="0"/>
          <w:numId w:val="14"/>
        </w:numPr>
        <w:tabs>
          <w:tab w:val="left" w:pos="70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согласовании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 xml:space="preserve"> уровня цены на тепловую энергию, предложенную муниципальным унитарным предприятием «Новоселовское жилищно-коммунальное хозяйство»</w:t>
      </w:r>
    </w:p>
    <w:p w:rsidR="007B66D4" w:rsidRPr="007B66D4" w:rsidRDefault="007B66D4" w:rsidP="007B66D4">
      <w:pPr>
        <w:widowControl w:val="0"/>
        <w:spacing w:line="302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Доклад </w:t>
      </w:r>
      <w:proofErr w:type="spellStart"/>
      <w:r w:rsidRPr="007B66D4">
        <w:rPr>
          <w:color w:val="000000"/>
          <w:sz w:val="26"/>
          <w:szCs w:val="26"/>
          <w:lang w:bidi="ru-RU"/>
        </w:rPr>
        <w:t>гл</w:t>
      </w:r>
      <w:proofErr w:type="gramStart"/>
      <w:r w:rsidRPr="007B66D4">
        <w:rPr>
          <w:color w:val="000000"/>
          <w:sz w:val="26"/>
          <w:szCs w:val="26"/>
          <w:lang w:bidi="ru-RU"/>
        </w:rPr>
        <w:t>.с</w:t>
      </w:r>
      <w:proofErr w:type="gramEnd"/>
      <w:r w:rsidRPr="007B66D4">
        <w:rPr>
          <w:color w:val="000000"/>
          <w:sz w:val="26"/>
          <w:szCs w:val="26"/>
          <w:lang w:bidi="ru-RU"/>
        </w:rPr>
        <w:t>пециалиста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администрации района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изложила расчетные материалы дела теплоснабжающей организации и результаты обосновывающих материалов для установления цены на тепловую энергию МУП «Новоселовское ЖКХ» (расчет прилагается).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Слушали Терентьева Н.Л.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</w:t>
      </w:r>
      <w:proofErr w:type="spellStart"/>
      <w:r w:rsidRPr="007B66D4">
        <w:rPr>
          <w:color w:val="000000"/>
          <w:sz w:val="26"/>
          <w:szCs w:val="26"/>
          <w:lang w:bidi="ru-RU"/>
        </w:rPr>
        <w:t>Н.Л.предоставил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возможность присутствующим на заседании членам задать вопросы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по существу предоставленной информации.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Члены комиссии Дементьев Ю.А., Рубцов Н.А., </w:t>
      </w:r>
      <w:proofErr w:type="spellStart"/>
      <w:r w:rsidRPr="007B66D4">
        <w:rPr>
          <w:color w:val="000000"/>
          <w:sz w:val="26"/>
          <w:szCs w:val="26"/>
          <w:lang w:bidi="ru-RU"/>
        </w:rPr>
        <w:t>Гизитдинов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Г.Г., обсудили результаты проведенных предприятием расчетов.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По результатам обсуждения Терентьев Н.Л. предложил членам комиссии голосовать по вопросу принятия следующих решений: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1 .Согласовать, предложенную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муниципальным унитарным предприятием «Новоселовское жилищно-коммунальное хозяйство»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3023,08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proofErr w:type="gramStart"/>
      <w:r w:rsidRPr="007B66D4">
        <w:rPr>
          <w:color w:val="000000"/>
          <w:sz w:val="26"/>
          <w:szCs w:val="26"/>
          <w:lang w:bidi="ru-RU"/>
        </w:rPr>
        <w:t>с</w:t>
      </w:r>
      <w:proofErr w:type="gramEnd"/>
    </w:p>
    <w:p w:rsidR="007B66D4" w:rsidRPr="007B66D4" w:rsidRDefault="007B66D4" w:rsidP="007B66D4">
      <w:pPr>
        <w:widowControl w:val="0"/>
        <w:numPr>
          <w:ilvl w:val="0"/>
          <w:numId w:val="15"/>
        </w:numPr>
        <w:tabs>
          <w:tab w:val="left" w:pos="1360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года по 31.12.2022 года.</w:t>
      </w:r>
      <w:r w:rsidRPr="007B66D4">
        <w:rPr>
          <w:color w:val="000000"/>
          <w:sz w:val="26"/>
          <w:szCs w:val="26"/>
          <w:lang w:bidi="ru-RU"/>
        </w:rPr>
        <w:br w:type="page"/>
      </w:r>
    </w:p>
    <w:p w:rsidR="007B66D4" w:rsidRPr="007B66D4" w:rsidRDefault="007B66D4" w:rsidP="007B66D4">
      <w:pPr>
        <w:widowControl w:val="0"/>
        <w:spacing w:line="298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u w:val="single"/>
          <w:lang w:bidi="ru-RU"/>
        </w:rPr>
        <w:lastRenderedPageBreak/>
        <w:t>Голосовали:</w:t>
      </w:r>
    </w:p>
    <w:p w:rsidR="007B66D4" w:rsidRPr="007B66D4" w:rsidRDefault="007B66D4" w:rsidP="007B66D4">
      <w:pPr>
        <w:widowControl w:val="0"/>
        <w:spacing w:line="298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Н.Л. «за», Дементьев Ю.А. «за», Рубцов Н.А.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Гальцынова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О.В.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Гизитдинов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Г.Г.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Мендаленко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А.Н.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Почуева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С.А.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Осейчук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Л.В. «за», Дьяченко А.В. «за». Решение принято единогласно.</w:t>
      </w:r>
    </w:p>
    <w:p w:rsidR="007B66D4" w:rsidRPr="007B66D4" w:rsidRDefault="007B66D4" w:rsidP="007B66D4">
      <w:pPr>
        <w:widowControl w:val="0"/>
        <w:spacing w:line="298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Комиссией принято решение:</w:t>
      </w:r>
    </w:p>
    <w:p w:rsidR="007B66D4" w:rsidRPr="007B66D4" w:rsidRDefault="007B66D4" w:rsidP="007B66D4">
      <w:pPr>
        <w:keepNext/>
        <w:keepLines/>
        <w:widowControl w:val="0"/>
        <w:spacing w:line="311" w:lineRule="exact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4" w:name="bookmark4"/>
      <w:r w:rsidRPr="007B66D4">
        <w:rPr>
          <w:b/>
          <w:bCs/>
          <w:color w:val="000000"/>
          <w:sz w:val="26"/>
          <w:szCs w:val="26"/>
          <w:lang w:bidi="ru-RU"/>
        </w:rPr>
        <w:t xml:space="preserve">1 </w:t>
      </w:r>
      <w:r w:rsidRPr="007B66D4">
        <w:rPr>
          <w:color w:val="000000"/>
          <w:sz w:val="26"/>
          <w:szCs w:val="26"/>
          <w:lang w:bidi="ru-RU"/>
        </w:rPr>
        <w:t xml:space="preserve">.Согласовать, </w:t>
      </w:r>
      <w:proofErr w:type="gramStart"/>
      <w:r w:rsidRPr="007B66D4">
        <w:rPr>
          <w:color w:val="000000"/>
          <w:sz w:val="26"/>
          <w:szCs w:val="26"/>
          <w:lang w:bidi="ru-RU"/>
        </w:rPr>
        <w:t>предложенную</w:t>
      </w:r>
      <w:proofErr w:type="gramEnd"/>
      <w:r w:rsidRPr="007B66D4">
        <w:rPr>
          <w:color w:val="000000"/>
          <w:sz w:val="26"/>
          <w:szCs w:val="26"/>
          <w:lang w:bidi="ru-RU"/>
        </w:rPr>
        <w:t xml:space="preserve"> </w:t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 унитарным предприятием «Новоселовское жилищно-коммунальное хозяйство»</w:t>
      </w:r>
      <w:bookmarkEnd w:id="4"/>
    </w:p>
    <w:p w:rsidR="007B66D4" w:rsidRPr="007B66D4" w:rsidRDefault="007B66D4" w:rsidP="007B66D4">
      <w:pPr>
        <w:widowControl w:val="0"/>
        <w:spacing w:line="298" w:lineRule="exact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3023,08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proofErr w:type="gramStart"/>
      <w:r w:rsidRPr="007B66D4">
        <w:rPr>
          <w:color w:val="000000"/>
          <w:sz w:val="26"/>
          <w:szCs w:val="26"/>
          <w:lang w:bidi="ru-RU"/>
        </w:rPr>
        <w:t>с</w:t>
      </w:r>
      <w:proofErr w:type="gramEnd"/>
    </w:p>
    <w:p w:rsidR="007B66D4" w:rsidRPr="007B66D4" w:rsidRDefault="007B66D4" w:rsidP="007B66D4">
      <w:pPr>
        <w:widowControl w:val="0"/>
        <w:numPr>
          <w:ilvl w:val="0"/>
          <w:numId w:val="16"/>
        </w:numPr>
        <w:tabs>
          <w:tab w:val="left" w:pos="1323"/>
        </w:tabs>
        <w:spacing w:after="237" w:line="298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года по 31.12.2022 года.</w:t>
      </w:r>
    </w:p>
    <w:p w:rsidR="007B66D4" w:rsidRPr="007B66D4" w:rsidRDefault="007B66D4" w:rsidP="007B66D4">
      <w:pPr>
        <w:widowControl w:val="0"/>
        <w:numPr>
          <w:ilvl w:val="0"/>
          <w:numId w:val="17"/>
        </w:numPr>
        <w:tabs>
          <w:tab w:val="left" w:pos="469"/>
        </w:tabs>
        <w:spacing w:after="274"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О согласовании уровня цены на тепловую энергию, предложенную муниципальным казенным учреждением 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Владимировского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</w:t>
      </w:r>
    </w:p>
    <w:p w:rsidR="007B66D4" w:rsidRPr="007B66D4" w:rsidRDefault="007B66D4" w:rsidP="007B66D4">
      <w:pPr>
        <w:widowControl w:val="0"/>
        <w:spacing w:after="251" w:line="260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Доклад </w:t>
      </w:r>
      <w:proofErr w:type="spellStart"/>
      <w:r w:rsidRPr="007B66D4">
        <w:rPr>
          <w:color w:val="000000"/>
          <w:sz w:val="26"/>
          <w:szCs w:val="26"/>
          <w:lang w:bidi="ru-RU"/>
        </w:rPr>
        <w:t>гл</w:t>
      </w:r>
      <w:proofErr w:type="gramStart"/>
      <w:r w:rsidRPr="007B66D4">
        <w:rPr>
          <w:color w:val="000000"/>
          <w:sz w:val="26"/>
          <w:szCs w:val="26"/>
          <w:lang w:bidi="ru-RU"/>
        </w:rPr>
        <w:t>.с</w:t>
      </w:r>
      <w:proofErr w:type="gramEnd"/>
      <w:r w:rsidRPr="007B66D4">
        <w:rPr>
          <w:color w:val="000000"/>
          <w:sz w:val="26"/>
          <w:szCs w:val="26"/>
          <w:lang w:bidi="ru-RU"/>
        </w:rPr>
        <w:t>пециалиста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администрации района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изложила расчетные материалы дела теплоснабжающей организации и результаты обосновывающих материалов для установления цены на тепловую энергию МКУ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Владимировского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>(расчет прилагается).</w:t>
      </w:r>
    </w:p>
    <w:p w:rsidR="007B66D4" w:rsidRPr="007B66D4" w:rsidRDefault="007B66D4" w:rsidP="007B66D4">
      <w:pPr>
        <w:widowControl w:val="0"/>
        <w:spacing w:line="302" w:lineRule="exact"/>
        <w:ind w:left="180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Слушали Терентьева Н.Л.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</w:t>
      </w:r>
      <w:proofErr w:type="spellStart"/>
      <w:r w:rsidRPr="007B66D4">
        <w:rPr>
          <w:color w:val="000000"/>
          <w:sz w:val="26"/>
          <w:szCs w:val="26"/>
          <w:lang w:bidi="ru-RU"/>
        </w:rPr>
        <w:t>Н.Л.предоставил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возможность присутствующим на заседании членам задать вопросы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по существу предоставленной информации.</w:t>
      </w:r>
    </w:p>
    <w:p w:rsidR="007B66D4" w:rsidRPr="007B66D4" w:rsidRDefault="007B66D4" w:rsidP="007B66D4">
      <w:pPr>
        <w:widowControl w:val="0"/>
        <w:spacing w:line="302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Члены комиссии Дементьев Ю.А., Рубцов Н.А., </w:t>
      </w:r>
      <w:proofErr w:type="spellStart"/>
      <w:r w:rsidRPr="007B66D4">
        <w:rPr>
          <w:color w:val="000000"/>
          <w:sz w:val="26"/>
          <w:szCs w:val="26"/>
          <w:lang w:bidi="ru-RU"/>
        </w:rPr>
        <w:t>Почуева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С.А., обсудили результаты проведенных предприятием расчетов.</w:t>
      </w:r>
    </w:p>
    <w:p w:rsidR="007B66D4" w:rsidRPr="007B66D4" w:rsidRDefault="007B66D4" w:rsidP="007B66D4">
      <w:pPr>
        <w:widowControl w:val="0"/>
        <w:spacing w:line="302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По результатам обсуждения Терентьев Н.Л. предложил членам комиссии голосовать по вопросу принятия следующих решений:</w:t>
      </w:r>
    </w:p>
    <w:p w:rsidR="007B66D4" w:rsidRPr="007B66D4" w:rsidRDefault="007B66D4" w:rsidP="007B66D4">
      <w:pPr>
        <w:widowControl w:val="0"/>
        <w:tabs>
          <w:tab w:val="left" w:pos="2036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1.Согласовать</w:t>
      </w:r>
      <w:r w:rsidRPr="007B66D4">
        <w:rPr>
          <w:color w:val="000000"/>
          <w:sz w:val="26"/>
          <w:szCs w:val="26"/>
          <w:lang w:bidi="ru-RU"/>
        </w:rPr>
        <w:tab/>
        <w:t xml:space="preserve">предложенную </w:t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 казенным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учреждением 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Владимировского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2732,64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proofErr w:type="gramStart"/>
      <w:r w:rsidRPr="007B66D4">
        <w:rPr>
          <w:color w:val="000000"/>
          <w:sz w:val="26"/>
          <w:szCs w:val="26"/>
          <w:u w:val="single"/>
          <w:lang w:bidi="ru-RU"/>
        </w:rPr>
        <w:t xml:space="preserve">Г </w:t>
      </w:r>
      <w:proofErr w:type="spellStart"/>
      <w:r w:rsidRPr="007B66D4">
        <w:rPr>
          <w:color w:val="000000"/>
          <w:sz w:val="26"/>
          <w:szCs w:val="26"/>
          <w:u w:val="single"/>
          <w:lang w:bidi="ru-RU"/>
        </w:rPr>
        <w:t>олосовали</w:t>
      </w:r>
      <w:proofErr w:type="spellEnd"/>
      <w:proofErr w:type="gramEnd"/>
      <w:r w:rsidRPr="007B66D4">
        <w:rPr>
          <w:color w:val="000000"/>
          <w:sz w:val="26"/>
          <w:szCs w:val="26"/>
          <w:u w:val="single"/>
          <w:lang w:bidi="ru-RU"/>
        </w:rPr>
        <w:t>:</w:t>
      </w:r>
    </w:p>
    <w:p w:rsidR="007B66D4" w:rsidRPr="007B66D4" w:rsidRDefault="007B66D4" w:rsidP="007B66D4">
      <w:pPr>
        <w:widowControl w:val="0"/>
        <w:spacing w:line="302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Н.Л. «за», Дементьев Ю.А. «за», Рубцов Н.А.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Гальцынова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О.В.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Гизитдинов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Г.Г.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Мендаленко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А.Н.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Почуева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С.А.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Осейчук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Л.В. «за», Дьяченко А.В. «за». Решение принято единогласно.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Комиссией принято решение:</w:t>
      </w:r>
    </w:p>
    <w:p w:rsidR="007B66D4" w:rsidRPr="007B66D4" w:rsidRDefault="007B66D4" w:rsidP="007B66D4">
      <w:pPr>
        <w:widowControl w:val="0"/>
        <w:tabs>
          <w:tab w:val="left" w:pos="4267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1.Согласовать предложенную</w:t>
      </w:r>
      <w:r w:rsidRPr="007B66D4">
        <w:rPr>
          <w:color w:val="000000"/>
          <w:sz w:val="26"/>
          <w:szCs w:val="26"/>
          <w:lang w:bidi="ru-RU"/>
        </w:rPr>
        <w:tab/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 казенным</w:t>
      </w:r>
    </w:p>
    <w:p w:rsidR="007B66D4" w:rsidRPr="007B66D4" w:rsidRDefault="007B66D4" w:rsidP="007B66D4">
      <w:pPr>
        <w:widowControl w:val="0"/>
        <w:spacing w:after="240" w:line="298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lastRenderedPageBreak/>
        <w:t xml:space="preserve">учреждением 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Владимировского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2732,64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keepNext/>
        <w:keepLines/>
        <w:widowControl w:val="0"/>
        <w:numPr>
          <w:ilvl w:val="0"/>
          <w:numId w:val="17"/>
        </w:numPr>
        <w:tabs>
          <w:tab w:val="left" w:pos="433"/>
          <w:tab w:val="left" w:pos="4267"/>
          <w:tab w:val="left" w:pos="6505"/>
        </w:tabs>
        <w:spacing w:line="298" w:lineRule="exact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5" w:name="bookmark5"/>
      <w:r w:rsidRPr="007B66D4">
        <w:rPr>
          <w:b/>
          <w:bCs/>
          <w:color w:val="000000"/>
          <w:sz w:val="26"/>
          <w:szCs w:val="26"/>
          <w:lang w:bidi="ru-RU"/>
        </w:rPr>
        <w:t>О согласовании уровня цены на тепловую энергию с муниципальным казенным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«Управление</w:t>
      </w:r>
      <w:bookmarkEnd w:id="5"/>
    </w:p>
    <w:p w:rsidR="007B66D4" w:rsidRPr="007B66D4" w:rsidRDefault="007B66D4" w:rsidP="007B66D4">
      <w:pPr>
        <w:widowControl w:val="0"/>
        <w:spacing w:after="270" w:line="298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благоустройства и хозяйственного обеспечения» Орловского сельсовета Убинского района Новосибирской области</w:t>
      </w:r>
    </w:p>
    <w:p w:rsidR="007B66D4" w:rsidRPr="007B66D4" w:rsidRDefault="007B66D4" w:rsidP="007B66D4">
      <w:pPr>
        <w:widowControl w:val="0"/>
        <w:spacing w:after="251" w:line="260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Доклад </w:t>
      </w:r>
      <w:proofErr w:type="spellStart"/>
      <w:r w:rsidRPr="007B66D4">
        <w:rPr>
          <w:color w:val="000000"/>
          <w:sz w:val="26"/>
          <w:szCs w:val="26"/>
          <w:lang w:bidi="ru-RU"/>
        </w:rPr>
        <w:t>гл</w:t>
      </w:r>
      <w:proofErr w:type="gramStart"/>
      <w:r w:rsidRPr="007B66D4">
        <w:rPr>
          <w:color w:val="000000"/>
          <w:sz w:val="26"/>
          <w:szCs w:val="26"/>
          <w:lang w:bidi="ru-RU"/>
        </w:rPr>
        <w:t>.с</w:t>
      </w:r>
      <w:proofErr w:type="gramEnd"/>
      <w:r w:rsidRPr="007B66D4">
        <w:rPr>
          <w:color w:val="000000"/>
          <w:sz w:val="26"/>
          <w:szCs w:val="26"/>
          <w:lang w:bidi="ru-RU"/>
        </w:rPr>
        <w:t>пециалиста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администрации района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изложила расчетные материалы дела теплоснабжающей организации и результаты обосновывающих материалов для установления цены на тепловую энергию МКУ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Управление благоустройства и хозяйственного обеспечения» Орловского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>(расчет прилагается).</w:t>
      </w:r>
    </w:p>
    <w:p w:rsidR="007B66D4" w:rsidRPr="007B66D4" w:rsidRDefault="007B66D4" w:rsidP="007B66D4">
      <w:pPr>
        <w:widowControl w:val="0"/>
        <w:spacing w:line="302" w:lineRule="exact"/>
        <w:ind w:left="180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Слушали Терентьева Н.Л.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Н. </w:t>
      </w:r>
      <w:proofErr w:type="spellStart"/>
      <w:r w:rsidRPr="007B66D4">
        <w:rPr>
          <w:color w:val="000000"/>
          <w:sz w:val="26"/>
          <w:szCs w:val="26"/>
          <w:lang w:bidi="ru-RU"/>
        </w:rPr>
        <w:t>Л.пре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доставил возможность присутствующим на заседании членам задать вопросы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по существу предоставленной информации.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Члены комиссии Дементьев Ю.А., Рубцов Н.А., </w:t>
      </w:r>
      <w:proofErr w:type="spellStart"/>
      <w:r w:rsidRPr="007B66D4">
        <w:rPr>
          <w:color w:val="000000"/>
          <w:sz w:val="26"/>
          <w:szCs w:val="26"/>
          <w:lang w:bidi="ru-RU"/>
        </w:rPr>
        <w:t>Гальцынова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О.В., обсудили результаты проведенных предприятием расчетов.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По результатам обсуждения Терентьев Н.Л. предложил членам комиссии голосовать по вопросу принятия следующих решений:</w:t>
      </w:r>
    </w:p>
    <w:p w:rsidR="007B66D4" w:rsidRPr="007B66D4" w:rsidRDefault="007B66D4" w:rsidP="007B66D4">
      <w:pPr>
        <w:widowControl w:val="0"/>
        <w:tabs>
          <w:tab w:val="left" w:pos="2049"/>
          <w:tab w:val="left" w:pos="4267"/>
          <w:tab w:val="left" w:pos="6825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 .Согласовать</w:t>
      </w:r>
      <w:r w:rsidRPr="007B66D4">
        <w:rPr>
          <w:color w:val="000000"/>
          <w:sz w:val="26"/>
          <w:szCs w:val="26"/>
          <w:lang w:bidi="ru-RU"/>
        </w:rPr>
        <w:tab/>
        <w:t>предложенную</w:t>
      </w:r>
      <w:r w:rsidRPr="007B66D4">
        <w:rPr>
          <w:color w:val="000000"/>
          <w:sz w:val="26"/>
          <w:szCs w:val="26"/>
          <w:lang w:bidi="ru-RU"/>
        </w:rPr>
        <w:tab/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учреждением «Управление благоустройства и хозяйственного обеспечения» Орловского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2590,00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u w:val="single"/>
          <w:lang w:bidi="ru-RU"/>
        </w:rPr>
        <w:t>Голосовали:</w:t>
      </w:r>
    </w:p>
    <w:p w:rsidR="007B66D4" w:rsidRPr="007B66D4" w:rsidRDefault="007B66D4" w:rsidP="007B66D4">
      <w:pPr>
        <w:widowControl w:val="0"/>
        <w:spacing w:line="302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Н.Л. «за», Дементьев Ю.А. «за», Рубцов Н.А.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Гальцынова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О.В.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Гизитдинов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Г.Г.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Мендаленко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А.Н.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Почуева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С.А.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Осейчук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Л.В. «за», Дьяченко А.В. «за». Решение принято единогласно.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Комиссией принято решение:</w:t>
      </w:r>
    </w:p>
    <w:p w:rsidR="007B66D4" w:rsidRPr="007B66D4" w:rsidRDefault="007B66D4" w:rsidP="007B66D4">
      <w:pPr>
        <w:widowControl w:val="0"/>
        <w:tabs>
          <w:tab w:val="left" w:pos="2049"/>
          <w:tab w:val="left" w:pos="4267"/>
          <w:tab w:val="left" w:pos="6825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 .Согласовать</w:t>
      </w:r>
      <w:r w:rsidRPr="007B66D4">
        <w:rPr>
          <w:color w:val="000000"/>
          <w:sz w:val="26"/>
          <w:szCs w:val="26"/>
          <w:lang w:bidi="ru-RU"/>
        </w:rPr>
        <w:tab/>
        <w:t>предложенную</w:t>
      </w:r>
      <w:r w:rsidRPr="007B66D4">
        <w:rPr>
          <w:color w:val="000000"/>
          <w:sz w:val="26"/>
          <w:szCs w:val="26"/>
          <w:lang w:bidi="ru-RU"/>
        </w:rPr>
        <w:tab/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  <w:sectPr w:rsidR="007B66D4" w:rsidRPr="007B66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13" w:right="1467" w:bottom="1047" w:left="2517" w:header="0" w:footer="3" w:gutter="0"/>
          <w:cols w:space="720"/>
          <w:noEndnote/>
          <w:docGrid w:linePitch="360"/>
        </w:sect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учреждением «Управление благоустройства и хозяйственного обеспечения» Орловского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2590,00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widowControl w:val="0"/>
        <w:numPr>
          <w:ilvl w:val="0"/>
          <w:numId w:val="17"/>
        </w:numPr>
        <w:tabs>
          <w:tab w:val="left" w:pos="431"/>
        </w:tabs>
        <w:spacing w:after="270" w:line="298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lastRenderedPageBreak/>
        <w:t xml:space="preserve">О согласовании уровня цены на тепловую энергию с муниципальным казенным учреждением 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Черномысинского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</w:t>
      </w:r>
    </w:p>
    <w:p w:rsidR="007B66D4" w:rsidRPr="007B66D4" w:rsidRDefault="007B66D4" w:rsidP="007B66D4">
      <w:pPr>
        <w:widowControl w:val="0"/>
        <w:spacing w:after="251" w:line="260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Доклад </w:t>
      </w:r>
      <w:proofErr w:type="spellStart"/>
      <w:r w:rsidRPr="007B66D4">
        <w:rPr>
          <w:color w:val="000000"/>
          <w:sz w:val="26"/>
          <w:szCs w:val="26"/>
          <w:lang w:bidi="ru-RU"/>
        </w:rPr>
        <w:t>гл</w:t>
      </w:r>
      <w:proofErr w:type="gramStart"/>
      <w:r w:rsidRPr="007B66D4">
        <w:rPr>
          <w:color w:val="000000"/>
          <w:sz w:val="26"/>
          <w:szCs w:val="26"/>
          <w:lang w:bidi="ru-RU"/>
        </w:rPr>
        <w:t>.с</w:t>
      </w:r>
      <w:proofErr w:type="gramEnd"/>
      <w:r w:rsidRPr="007B66D4">
        <w:rPr>
          <w:color w:val="000000"/>
          <w:sz w:val="26"/>
          <w:szCs w:val="26"/>
          <w:lang w:bidi="ru-RU"/>
        </w:rPr>
        <w:t>пециалиста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администрации района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</w:t>
      </w:r>
    </w:p>
    <w:p w:rsidR="007B66D4" w:rsidRPr="007B66D4" w:rsidRDefault="007B66D4" w:rsidP="007B66D4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изложила расчетные материалы дела теплоснабжающей организации и результаты обосновывающих материалов для установления цены на тепловую энергию МКУ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Черномысинского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>(расчет прилагается).</w:t>
      </w:r>
    </w:p>
    <w:p w:rsidR="007B66D4" w:rsidRPr="007B66D4" w:rsidRDefault="007B66D4" w:rsidP="007B66D4">
      <w:pPr>
        <w:widowControl w:val="0"/>
        <w:spacing w:line="302" w:lineRule="exact"/>
        <w:ind w:left="180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Слушали Терентьева Н.Л.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</w:t>
      </w:r>
      <w:proofErr w:type="spellStart"/>
      <w:r w:rsidRPr="007B66D4">
        <w:rPr>
          <w:color w:val="000000"/>
          <w:sz w:val="26"/>
          <w:szCs w:val="26"/>
          <w:lang w:bidi="ru-RU"/>
        </w:rPr>
        <w:t>Н.Л.предоставил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возможность присутствующим на заседании членам задать вопросы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по существу предоставленной информации.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Члены комиссии Дементьев Ю.А., Рубцов Н.А., </w:t>
      </w:r>
      <w:proofErr w:type="spellStart"/>
      <w:r w:rsidRPr="007B66D4">
        <w:rPr>
          <w:color w:val="000000"/>
          <w:sz w:val="26"/>
          <w:szCs w:val="26"/>
          <w:lang w:bidi="ru-RU"/>
        </w:rPr>
        <w:t>Мендаленко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А.Н., обсудили результаты проведенных предприятием расчетов.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По результатам обсуждения Терентьев Н.Л. предложил членам комиссии голосовать по вопросу принятия следующих решений: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1 .Согласовать предложенную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муниципальным казенным учреждением 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Черномысинского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3121,29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Г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u w:val="single"/>
          <w:lang w:bidi="ru-RU"/>
        </w:rPr>
        <w:t>Голосовали:</w:t>
      </w:r>
    </w:p>
    <w:p w:rsidR="007B66D4" w:rsidRPr="007B66D4" w:rsidRDefault="007B66D4" w:rsidP="007B66D4">
      <w:pPr>
        <w:widowControl w:val="0"/>
        <w:spacing w:line="302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Н.Л. «за», Дементьев Ю.А. «за», Рубцов Н.А.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Гальцынова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О.В.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Гизитдинов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Г.Г.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Мендаленко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А.Н.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Почуева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С.А.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Осейчук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Л.В. «за», Дьяченко А.В. «за».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Решение принято единогласно.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Комиссией принято решение:</w:t>
      </w:r>
    </w:p>
    <w:p w:rsidR="007B66D4" w:rsidRPr="007B66D4" w:rsidRDefault="007B66D4" w:rsidP="007B66D4">
      <w:pPr>
        <w:widowControl w:val="0"/>
        <w:tabs>
          <w:tab w:val="left" w:pos="4297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 .Согласовать предложенную</w:t>
      </w:r>
      <w:r w:rsidRPr="007B66D4">
        <w:rPr>
          <w:color w:val="000000"/>
          <w:sz w:val="26"/>
          <w:szCs w:val="26"/>
          <w:lang w:bidi="ru-RU"/>
        </w:rPr>
        <w:tab/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 казенным</w:t>
      </w:r>
    </w:p>
    <w:p w:rsidR="007B66D4" w:rsidRPr="007B66D4" w:rsidRDefault="007B66D4" w:rsidP="007B66D4">
      <w:pPr>
        <w:widowControl w:val="0"/>
        <w:spacing w:after="236"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учреждением 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Черномысинского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3121,29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keepNext/>
        <w:keepLines/>
        <w:widowControl w:val="0"/>
        <w:numPr>
          <w:ilvl w:val="0"/>
          <w:numId w:val="17"/>
        </w:numPr>
        <w:tabs>
          <w:tab w:val="left" w:pos="431"/>
        </w:tabs>
        <w:spacing w:line="307" w:lineRule="exact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  <w:bookmarkStart w:id="6" w:name="bookmark6"/>
      <w:r w:rsidRPr="007B66D4">
        <w:rPr>
          <w:b/>
          <w:bCs/>
          <w:color w:val="000000"/>
          <w:sz w:val="26"/>
          <w:szCs w:val="26"/>
          <w:lang w:bidi="ru-RU"/>
        </w:rPr>
        <w:t xml:space="preserve">О согласовании уровня цены на тепловую энергию </w:t>
      </w:r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с</w:t>
      </w:r>
      <w:bookmarkEnd w:id="6"/>
      <w:proofErr w:type="gramEnd"/>
    </w:p>
    <w:p w:rsidR="007B66D4" w:rsidRPr="007B66D4" w:rsidRDefault="007B66D4" w:rsidP="007B66D4">
      <w:pPr>
        <w:widowControl w:val="0"/>
        <w:tabs>
          <w:tab w:val="left" w:pos="4297"/>
          <w:tab w:val="left" w:pos="6473"/>
        </w:tabs>
        <w:spacing w:line="307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муниципальным казенным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«Управление</w:t>
      </w:r>
    </w:p>
    <w:p w:rsidR="007B66D4" w:rsidRPr="007B66D4" w:rsidRDefault="007B66D4" w:rsidP="007B66D4">
      <w:pPr>
        <w:widowControl w:val="0"/>
        <w:spacing w:after="278" w:line="307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Пешковского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</w:t>
      </w:r>
    </w:p>
    <w:p w:rsidR="007B66D4" w:rsidRPr="007B66D4" w:rsidRDefault="007B66D4" w:rsidP="007B66D4">
      <w:pPr>
        <w:widowControl w:val="0"/>
        <w:spacing w:line="260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Доклад </w:t>
      </w:r>
      <w:proofErr w:type="spellStart"/>
      <w:r w:rsidRPr="007B66D4">
        <w:rPr>
          <w:color w:val="000000"/>
          <w:sz w:val="26"/>
          <w:szCs w:val="26"/>
          <w:lang w:bidi="ru-RU"/>
        </w:rPr>
        <w:t>гл</w:t>
      </w:r>
      <w:proofErr w:type="gramStart"/>
      <w:r w:rsidRPr="007B66D4">
        <w:rPr>
          <w:color w:val="000000"/>
          <w:sz w:val="26"/>
          <w:szCs w:val="26"/>
          <w:lang w:bidi="ru-RU"/>
        </w:rPr>
        <w:t>.с</w:t>
      </w:r>
      <w:proofErr w:type="gramEnd"/>
      <w:r w:rsidRPr="007B66D4">
        <w:rPr>
          <w:color w:val="000000"/>
          <w:sz w:val="26"/>
          <w:szCs w:val="26"/>
          <w:lang w:bidi="ru-RU"/>
        </w:rPr>
        <w:t>пециалиста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администрации района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</w:t>
      </w:r>
      <w:r w:rsidRPr="007B66D4">
        <w:rPr>
          <w:color w:val="000000"/>
          <w:sz w:val="26"/>
          <w:szCs w:val="26"/>
          <w:lang w:bidi="ru-RU"/>
        </w:rPr>
        <w:br w:type="page"/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7B66D4">
        <w:rPr>
          <w:color w:val="000000"/>
          <w:sz w:val="26"/>
          <w:szCs w:val="26"/>
          <w:lang w:bidi="ru-RU"/>
        </w:rPr>
        <w:lastRenderedPageBreak/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изложила расчетные материалы дела теплоснабжающей организации и результаты обосновывающих материалов для установления цены на тепловую энергию МКУ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Пешковского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>(расчет прилагается).</w:t>
      </w:r>
    </w:p>
    <w:p w:rsidR="007B66D4" w:rsidRPr="007B66D4" w:rsidRDefault="007B66D4" w:rsidP="007B66D4">
      <w:pPr>
        <w:widowControl w:val="0"/>
        <w:spacing w:line="302" w:lineRule="exact"/>
        <w:ind w:left="160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noProof/>
          <w:color w:val="000000"/>
          <w:sz w:val="26"/>
          <w:szCs w:val="26"/>
        </w:rPr>
        <w:drawing>
          <wp:anchor distT="0" distB="0" distL="63500" distR="1143635" simplePos="0" relativeHeight="251661312" behindDoc="1" locked="0" layoutInCell="1" allowOverlap="1" wp14:anchorId="4D1C85DB" wp14:editId="5A47F7FA">
            <wp:simplePos x="0" y="0"/>
            <wp:positionH relativeFrom="margin">
              <wp:posOffset>-1310005</wp:posOffset>
            </wp:positionH>
            <wp:positionV relativeFrom="paragraph">
              <wp:posOffset>-1266825</wp:posOffset>
            </wp:positionV>
            <wp:extent cx="182880" cy="250190"/>
            <wp:effectExtent l="0" t="0" r="7620" b="0"/>
            <wp:wrapSquare wrapText="right"/>
            <wp:docPr id="1" name="Рисунок 4" descr="C:\Users\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6D4">
        <w:rPr>
          <w:b/>
          <w:bCs/>
          <w:color w:val="000000"/>
          <w:sz w:val="26"/>
          <w:szCs w:val="26"/>
          <w:lang w:bidi="ru-RU"/>
        </w:rPr>
        <w:t>Слушали Терентьева Н.Л.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</w:t>
      </w:r>
      <w:proofErr w:type="spellStart"/>
      <w:r w:rsidRPr="007B66D4">
        <w:rPr>
          <w:color w:val="000000"/>
          <w:sz w:val="26"/>
          <w:szCs w:val="26"/>
          <w:lang w:bidi="ru-RU"/>
        </w:rPr>
        <w:t>Н.Л.предоставил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возможность присутствующим на заседании членам задать вопросы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по существу предоставленной информации.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Члены комиссии Дементьев Ю.А., Рубцов Н.А., </w:t>
      </w:r>
      <w:proofErr w:type="spellStart"/>
      <w:r w:rsidRPr="007B66D4">
        <w:rPr>
          <w:color w:val="000000"/>
          <w:sz w:val="26"/>
          <w:szCs w:val="26"/>
          <w:lang w:bidi="ru-RU"/>
        </w:rPr>
        <w:t>Осейчук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Л.В., обсудили результаты проведенных предприятием расчетов.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По результатам обсуждения Терентьев Н.Л. предложил членам комиссии голосовать по вопросу принятия следующих решений:</w:t>
      </w:r>
    </w:p>
    <w:p w:rsidR="007B66D4" w:rsidRPr="007B66D4" w:rsidRDefault="007B66D4" w:rsidP="007B66D4">
      <w:pPr>
        <w:widowControl w:val="0"/>
        <w:tabs>
          <w:tab w:val="left" w:pos="2036"/>
          <w:tab w:val="left" w:pos="4252"/>
          <w:tab w:val="left" w:pos="6866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 .Согласовать</w:t>
      </w:r>
      <w:r w:rsidRPr="007B66D4">
        <w:rPr>
          <w:color w:val="000000"/>
          <w:sz w:val="26"/>
          <w:szCs w:val="26"/>
          <w:lang w:bidi="ru-RU"/>
        </w:rPr>
        <w:tab/>
        <w:t>предложенную</w:t>
      </w:r>
      <w:r w:rsidRPr="007B66D4">
        <w:rPr>
          <w:color w:val="000000"/>
          <w:sz w:val="26"/>
          <w:szCs w:val="26"/>
          <w:lang w:bidi="ru-RU"/>
        </w:rPr>
        <w:tab/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учреждением 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Пешковского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2685,28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u w:val="single"/>
          <w:lang w:bidi="ru-RU"/>
        </w:rPr>
        <w:t>Голосовали:</w:t>
      </w:r>
    </w:p>
    <w:p w:rsidR="007B66D4" w:rsidRPr="007B66D4" w:rsidRDefault="007B66D4" w:rsidP="007B66D4">
      <w:pPr>
        <w:widowControl w:val="0"/>
        <w:spacing w:line="302" w:lineRule="exact"/>
        <w:rPr>
          <w:color w:val="000000"/>
          <w:sz w:val="26"/>
          <w:szCs w:val="26"/>
          <w:lang w:bidi="ru-RU"/>
        </w:rPr>
      </w:pPr>
      <w:r w:rsidRPr="007B66D4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63500" distR="1109345" simplePos="0" relativeHeight="251662336" behindDoc="1" locked="0" layoutInCell="1" allowOverlap="1" wp14:anchorId="16010E5C" wp14:editId="41909F69">
                <wp:simplePos x="0" y="0"/>
                <wp:positionH relativeFrom="margin">
                  <wp:posOffset>-1169670</wp:posOffset>
                </wp:positionH>
                <wp:positionV relativeFrom="paragraph">
                  <wp:posOffset>426720</wp:posOffset>
                </wp:positionV>
                <wp:extent cx="77470" cy="82550"/>
                <wp:effectExtent l="1905" t="0" r="0" b="0"/>
                <wp:wrapSquare wrapText="right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D4" w:rsidRDefault="007B66D4" w:rsidP="007B66D4">
                            <w:pPr>
                              <w:pStyle w:val="6"/>
                              <w:shd w:val="clear" w:color="auto" w:fill="auto"/>
                              <w:spacing w:line="130" w:lineRule="exact"/>
                            </w:pPr>
                            <w: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2.1pt;margin-top:33.6pt;width:6.1pt;height:6.5pt;z-index:-251654144;visibility:visible;mso-wrap-style:square;mso-width-percent:0;mso-height-percent:0;mso-wrap-distance-left:5pt;mso-wrap-distance-top:0;mso-wrap-distance-right:87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F/rgIAAK0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" filled="f" stroked="f">
                <v:textbox style="mso-fit-shape-to-text:t" inset="0,0,0,0">
                  <w:txbxContent>
                    <w:p w:rsidR="007B66D4" w:rsidRDefault="007B66D4" w:rsidP="007B66D4">
                      <w:pPr>
                        <w:pStyle w:val="6"/>
                        <w:shd w:val="clear" w:color="auto" w:fill="auto"/>
                        <w:spacing w:line="130" w:lineRule="exact"/>
                      </w:pPr>
                      <w:r>
                        <w:t>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7B66D4">
        <w:rPr>
          <w:color w:val="000000"/>
          <w:sz w:val="26"/>
          <w:szCs w:val="26"/>
          <w:lang w:bidi="ru-RU"/>
        </w:rPr>
        <w:t xml:space="preserve">Терентьев Н.Л. «за», Дементьев Ю.А. «за», Рубцов Н.А.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Гальцынова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О.В.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Гизитдинов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Г.Г.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Мендаленко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А.Н.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Почуева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С.А.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Осейчук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Л.В. «за», Дьяченко А.В. «за». Решение принято единогласно.</w:t>
      </w:r>
    </w:p>
    <w:p w:rsidR="007B66D4" w:rsidRPr="007B66D4" w:rsidRDefault="007B66D4" w:rsidP="007B66D4">
      <w:pPr>
        <w:widowControl w:val="0"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Комиссией принято решение:</w:t>
      </w:r>
    </w:p>
    <w:p w:rsidR="007B66D4" w:rsidRPr="007B66D4" w:rsidRDefault="007B66D4" w:rsidP="007B66D4">
      <w:pPr>
        <w:widowControl w:val="0"/>
        <w:tabs>
          <w:tab w:val="left" w:pos="2036"/>
          <w:tab w:val="left" w:pos="4252"/>
          <w:tab w:val="left" w:pos="6866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 .Согласовать</w:t>
      </w:r>
      <w:r w:rsidRPr="007B66D4">
        <w:rPr>
          <w:color w:val="000000"/>
          <w:sz w:val="26"/>
          <w:szCs w:val="26"/>
          <w:lang w:bidi="ru-RU"/>
        </w:rPr>
        <w:tab/>
        <w:t>предложенную</w:t>
      </w:r>
      <w:r w:rsidRPr="007B66D4">
        <w:rPr>
          <w:color w:val="000000"/>
          <w:sz w:val="26"/>
          <w:szCs w:val="26"/>
          <w:lang w:bidi="ru-RU"/>
        </w:rPr>
        <w:tab/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</w:p>
    <w:p w:rsidR="007B66D4" w:rsidRPr="007B66D4" w:rsidRDefault="007B66D4" w:rsidP="007B66D4">
      <w:pPr>
        <w:widowControl w:val="0"/>
        <w:spacing w:after="236"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учреждением «Управление 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Пешковского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 Убинского района Новосибирской области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2685,28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widowControl w:val="0"/>
        <w:numPr>
          <w:ilvl w:val="0"/>
          <w:numId w:val="13"/>
        </w:numPr>
        <w:tabs>
          <w:tab w:val="left" w:pos="758"/>
        </w:tabs>
        <w:spacing w:after="278" w:line="307" w:lineRule="exact"/>
        <w:jc w:val="both"/>
        <w:rPr>
          <w:b/>
          <w:bCs/>
          <w:color w:val="000000"/>
          <w:sz w:val="26"/>
          <w:szCs w:val="26"/>
          <w:lang w:bidi="ru-RU"/>
        </w:rPr>
      </w:pPr>
      <w:proofErr w:type="gramStart"/>
      <w:r w:rsidRPr="007B66D4">
        <w:rPr>
          <w:b/>
          <w:bCs/>
          <w:color w:val="000000"/>
          <w:sz w:val="26"/>
          <w:szCs w:val="26"/>
          <w:lang w:bidi="ru-RU"/>
        </w:rPr>
        <w:t>согласовании</w:t>
      </w:r>
      <w:proofErr w:type="gramEnd"/>
      <w:r w:rsidRPr="007B66D4">
        <w:rPr>
          <w:b/>
          <w:bCs/>
          <w:color w:val="000000"/>
          <w:sz w:val="26"/>
          <w:szCs w:val="26"/>
          <w:lang w:bidi="ru-RU"/>
        </w:rPr>
        <w:t xml:space="preserve"> уровня цены на тепловую энергию с муниципальным казенным учреждением Невского сельсовета Убинского района Новосибирской области «Услуги ЖКХ»</w:t>
      </w:r>
    </w:p>
    <w:p w:rsidR="007B66D4" w:rsidRPr="007B66D4" w:rsidRDefault="007B66D4" w:rsidP="007B66D4">
      <w:pPr>
        <w:widowControl w:val="0"/>
        <w:spacing w:after="243" w:line="260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Доклад </w:t>
      </w:r>
      <w:proofErr w:type="spellStart"/>
      <w:r w:rsidRPr="007B66D4">
        <w:rPr>
          <w:color w:val="000000"/>
          <w:sz w:val="26"/>
          <w:szCs w:val="26"/>
          <w:lang w:bidi="ru-RU"/>
        </w:rPr>
        <w:t>гл</w:t>
      </w:r>
      <w:proofErr w:type="gramStart"/>
      <w:r w:rsidRPr="007B66D4">
        <w:rPr>
          <w:color w:val="000000"/>
          <w:sz w:val="26"/>
          <w:szCs w:val="26"/>
          <w:lang w:bidi="ru-RU"/>
        </w:rPr>
        <w:t>.с</w:t>
      </w:r>
      <w:proofErr w:type="gramEnd"/>
      <w:r w:rsidRPr="007B66D4">
        <w:rPr>
          <w:color w:val="000000"/>
          <w:sz w:val="26"/>
          <w:szCs w:val="26"/>
          <w:lang w:bidi="ru-RU"/>
        </w:rPr>
        <w:t>пециалиста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администрации района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</w:t>
      </w:r>
    </w:p>
    <w:p w:rsidR="007B66D4" w:rsidRPr="007B66D4" w:rsidRDefault="007B66D4" w:rsidP="007B66D4">
      <w:pPr>
        <w:widowControl w:val="0"/>
        <w:spacing w:after="278" w:line="307" w:lineRule="exact"/>
        <w:jc w:val="both"/>
        <w:rPr>
          <w:color w:val="000000"/>
          <w:sz w:val="26"/>
          <w:szCs w:val="26"/>
          <w:lang w:bidi="ru-RU"/>
        </w:rPr>
      </w:pP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изложила расчетные материалы дела теплоснабжающей организации и результаты обосновывающих материалов для установления цены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МКУ Невского сельсовета Убинского района Новосибирской области «Услуги ЖКХ» </w:t>
      </w:r>
      <w:r w:rsidRPr="007B66D4">
        <w:rPr>
          <w:color w:val="000000"/>
          <w:sz w:val="26"/>
          <w:szCs w:val="26"/>
          <w:lang w:bidi="ru-RU"/>
        </w:rPr>
        <w:t>(расчет прилагается).</w:t>
      </w:r>
    </w:p>
    <w:p w:rsidR="007B66D4" w:rsidRPr="007B66D4" w:rsidRDefault="007B66D4" w:rsidP="007B66D4">
      <w:pPr>
        <w:widowControl w:val="0"/>
        <w:spacing w:line="260" w:lineRule="exact"/>
        <w:ind w:left="160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Слушали Терентьева Н.Л.</w:t>
      </w:r>
      <w:r w:rsidRPr="007B66D4">
        <w:rPr>
          <w:b/>
          <w:bCs/>
          <w:color w:val="000000"/>
          <w:sz w:val="26"/>
          <w:szCs w:val="26"/>
          <w:lang w:bidi="ru-RU"/>
        </w:rPr>
        <w:br w:type="page"/>
      </w:r>
    </w:p>
    <w:p w:rsidR="007B66D4" w:rsidRPr="007B66D4" w:rsidRDefault="007B66D4" w:rsidP="007B66D4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63500" distR="1226820" simplePos="0" relativeHeight="251663360" behindDoc="1" locked="0" layoutInCell="1" allowOverlap="1" wp14:anchorId="64405DA1" wp14:editId="1454C534">
                <wp:simplePos x="0" y="0"/>
                <wp:positionH relativeFrom="margin">
                  <wp:posOffset>-1360170</wp:posOffset>
                </wp:positionH>
                <wp:positionV relativeFrom="margin">
                  <wp:posOffset>-32385</wp:posOffset>
                </wp:positionV>
                <wp:extent cx="151765" cy="215900"/>
                <wp:effectExtent l="1905" t="0" r="0" b="1905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D4" w:rsidRDefault="007B66D4" w:rsidP="007B66D4">
                            <w:pPr>
                              <w:pStyle w:val="7"/>
                              <w:shd w:val="clear" w:color="auto" w:fill="auto"/>
                              <w:spacing w:line="340" w:lineRule="exact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07.1pt;margin-top:-2.55pt;width:11.95pt;height:17pt;z-index:-251653120;visibility:visible;mso-wrap-style:square;mso-width-percent:0;mso-height-percent:0;mso-wrap-distance-left:5pt;mso-wrap-distance-top:0;mso-wrap-distance-right:96.6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t2sAIAAK8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" filled="f" stroked="f">
                <v:textbox style="mso-fit-shape-to-text:t" inset="0,0,0,0">
                  <w:txbxContent>
                    <w:p w:rsidR="007B66D4" w:rsidRDefault="007B66D4" w:rsidP="007B66D4">
                      <w:pPr>
                        <w:pStyle w:val="7"/>
                        <w:shd w:val="clear" w:color="auto" w:fill="auto"/>
                        <w:spacing w:line="340" w:lineRule="exact"/>
                      </w:pPr>
                      <w:r>
                        <w:t>/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7B66D4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254000" distL="240665" distR="63500" simplePos="0" relativeHeight="251664384" behindDoc="1" locked="0" layoutInCell="1" allowOverlap="1" wp14:anchorId="131E1BF5" wp14:editId="05234519">
                <wp:simplePos x="0" y="0"/>
                <wp:positionH relativeFrom="margin">
                  <wp:posOffset>2045335</wp:posOffset>
                </wp:positionH>
                <wp:positionV relativeFrom="margin">
                  <wp:posOffset>8131810</wp:posOffset>
                </wp:positionV>
                <wp:extent cx="819785" cy="165100"/>
                <wp:effectExtent l="0" t="0" r="1905" b="3175"/>
                <wp:wrapSquare wrapText="left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D4" w:rsidRDefault="007B66D4" w:rsidP="007B66D4">
                            <w:pPr>
                              <w:pStyle w:val="af1"/>
                              <w:shd w:val="clear" w:color="auto" w:fill="auto"/>
                              <w:spacing w:line="260" w:lineRule="exact"/>
                            </w:pPr>
                            <w:proofErr w:type="spellStart"/>
                            <w:r>
                              <w:t>Е.С.Нагога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61.05pt;margin-top:640.3pt;width:64.55pt;height:13pt;z-index:-251652096;visibility:visible;mso-wrap-style:square;mso-width-percent:0;mso-height-percent:0;mso-wrap-distance-left:18.95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8QsQIAAK8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" filled="f" stroked="f">
                <v:textbox style="mso-fit-shape-to-text:t" inset="0,0,0,0">
                  <w:txbxContent>
                    <w:p w:rsidR="007B66D4" w:rsidRDefault="007B66D4" w:rsidP="007B66D4">
                      <w:pPr>
                        <w:pStyle w:val="af1"/>
                        <w:shd w:val="clear" w:color="auto" w:fill="auto"/>
                        <w:spacing w:line="260" w:lineRule="exact"/>
                      </w:pPr>
                      <w:proofErr w:type="spellStart"/>
                      <w:r>
                        <w:t>Е.С.Нагога</w:t>
                      </w:r>
                      <w:proofErr w:type="spellEnd"/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7B66D4">
        <w:rPr>
          <w:noProof/>
          <w:color w:val="000000"/>
          <w:sz w:val="26"/>
          <w:szCs w:val="26"/>
        </w:rPr>
        <w:drawing>
          <wp:anchor distT="0" distB="254000" distL="240665" distR="63500" simplePos="0" relativeHeight="251665408" behindDoc="1" locked="0" layoutInCell="1" allowOverlap="1" wp14:anchorId="351E8150" wp14:editId="6E539A80">
            <wp:simplePos x="0" y="0"/>
            <wp:positionH relativeFrom="margin">
              <wp:posOffset>1002030</wp:posOffset>
            </wp:positionH>
            <wp:positionV relativeFrom="margin">
              <wp:posOffset>8023225</wp:posOffset>
            </wp:positionV>
            <wp:extent cx="749935" cy="359410"/>
            <wp:effectExtent l="0" t="0" r="0" b="2540"/>
            <wp:wrapSquare wrapText="left"/>
            <wp:docPr id="6" name="Рисунок 6" descr="C:\Users\AD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6D4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 wp14:anchorId="185B026F" wp14:editId="76791F62">
                <wp:simplePos x="0" y="0"/>
                <wp:positionH relativeFrom="margin">
                  <wp:posOffset>-1288415</wp:posOffset>
                </wp:positionH>
                <wp:positionV relativeFrom="margin">
                  <wp:posOffset>-656590</wp:posOffset>
                </wp:positionV>
                <wp:extent cx="74295" cy="82550"/>
                <wp:effectExtent l="0" t="635" r="4445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6D4" w:rsidRDefault="007B66D4" w:rsidP="007B66D4">
                            <w:pPr>
                              <w:pStyle w:val="8"/>
                              <w:shd w:val="clear" w:color="auto" w:fill="auto"/>
                              <w:spacing w:line="130" w:lineRule="exact"/>
                            </w:pPr>
                            <w: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101.45pt;margin-top:-51.7pt;width:5.85pt;height:6.5pt;z-index:-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D5rwIAAK0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" filled="f" stroked="f">
                <v:textbox style="mso-fit-shape-to-text:t" inset="0,0,0,0">
                  <w:txbxContent>
                    <w:p w:rsidR="007B66D4" w:rsidRDefault="007B66D4" w:rsidP="007B66D4">
                      <w:pPr>
                        <w:pStyle w:val="8"/>
                        <w:shd w:val="clear" w:color="auto" w:fill="auto"/>
                        <w:spacing w:line="130" w:lineRule="exact"/>
                      </w:pPr>
                      <w:r>
                        <w:t>%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7B66D4">
        <w:rPr>
          <w:color w:val="000000"/>
          <w:sz w:val="26"/>
          <w:szCs w:val="26"/>
          <w:lang w:bidi="ru-RU"/>
        </w:rPr>
        <w:t xml:space="preserve">Терентьев Н.Л. предоставил возможность присутствующим на заседании членам задать вопросы </w:t>
      </w:r>
      <w:proofErr w:type="spellStart"/>
      <w:r w:rsidRPr="007B66D4">
        <w:rPr>
          <w:color w:val="000000"/>
          <w:sz w:val="26"/>
          <w:szCs w:val="26"/>
          <w:lang w:bidi="ru-RU"/>
        </w:rPr>
        <w:t>Вакушенко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Т.В. по существу предоставленной информации.</w:t>
      </w:r>
    </w:p>
    <w:p w:rsidR="007B66D4" w:rsidRPr="007B66D4" w:rsidRDefault="007B66D4" w:rsidP="007B66D4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Члены комиссии Дементьев Ю.А., Рубцов Н.А., Дьяченко А.В., обсудили результаты проведенных предприятием расчетов.</w:t>
      </w:r>
    </w:p>
    <w:p w:rsidR="007B66D4" w:rsidRPr="007B66D4" w:rsidRDefault="007B66D4" w:rsidP="007B66D4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По результатам обсуждения Терентьев Н.Л. предложил членам комиссии голосовать по вопросу принятия следующих решений:</w:t>
      </w:r>
    </w:p>
    <w:p w:rsidR="007B66D4" w:rsidRPr="007B66D4" w:rsidRDefault="007B66D4" w:rsidP="007B66D4">
      <w:pPr>
        <w:widowControl w:val="0"/>
        <w:tabs>
          <w:tab w:val="left" w:pos="2061"/>
          <w:tab w:val="left" w:pos="4319"/>
          <w:tab w:val="left" w:pos="6873"/>
        </w:tabs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 .Согласовать</w:t>
      </w:r>
      <w:r w:rsidRPr="007B66D4">
        <w:rPr>
          <w:color w:val="000000"/>
          <w:sz w:val="26"/>
          <w:szCs w:val="26"/>
          <w:lang w:bidi="ru-RU"/>
        </w:rPr>
        <w:tab/>
        <w:t>предложенную</w:t>
      </w:r>
      <w:r w:rsidRPr="007B66D4">
        <w:rPr>
          <w:color w:val="000000"/>
          <w:sz w:val="26"/>
          <w:szCs w:val="26"/>
          <w:lang w:bidi="ru-RU"/>
        </w:rPr>
        <w:tab/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</w:p>
    <w:p w:rsidR="007B66D4" w:rsidRPr="007B66D4" w:rsidRDefault="007B66D4" w:rsidP="007B66D4">
      <w:pPr>
        <w:widowControl w:val="0"/>
        <w:spacing w:line="298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учреждением Невского сельсовета Убинского района Новосибирской области «Услуги ЖКХ»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2429,54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 xml:space="preserve">с 01.01.2022 года по 31.12.2022 года. </w:t>
      </w:r>
      <w:r w:rsidRPr="007B66D4">
        <w:rPr>
          <w:rFonts w:eastAsia="Sylfaen"/>
          <w:color w:val="000000"/>
          <w:sz w:val="26"/>
          <w:szCs w:val="26"/>
          <w:u w:val="single"/>
          <w:lang w:bidi="ru-RU"/>
        </w:rPr>
        <w:t>Голосовали:</w:t>
      </w:r>
    </w:p>
    <w:p w:rsidR="007B66D4" w:rsidRPr="007B66D4" w:rsidRDefault="007B66D4" w:rsidP="007B66D4">
      <w:pPr>
        <w:widowControl w:val="0"/>
        <w:spacing w:line="298" w:lineRule="exact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Терентьев Н.Л. «за», Дементьев Ю.А. «за», Рубцов Н.А.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Гальцынова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О.В.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Гизитдинов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Г.Г.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Мендаленко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А.Н.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Почуева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С.А. «за», </w:t>
      </w:r>
      <w:proofErr w:type="spellStart"/>
      <w:r w:rsidRPr="007B66D4">
        <w:rPr>
          <w:color w:val="000000"/>
          <w:sz w:val="26"/>
          <w:szCs w:val="26"/>
          <w:lang w:bidi="ru-RU"/>
        </w:rPr>
        <w:t>Осейчук</w:t>
      </w:r>
      <w:proofErr w:type="spellEnd"/>
      <w:r w:rsidRPr="007B66D4">
        <w:rPr>
          <w:color w:val="000000"/>
          <w:sz w:val="26"/>
          <w:szCs w:val="26"/>
          <w:lang w:bidi="ru-RU"/>
        </w:rPr>
        <w:t xml:space="preserve"> Л.В. «за», Дьяченко А.В. «за». Решение принято единогласно.</w:t>
      </w:r>
    </w:p>
    <w:p w:rsidR="007B66D4" w:rsidRPr="007B66D4" w:rsidRDefault="007B66D4" w:rsidP="007B66D4">
      <w:pPr>
        <w:widowControl w:val="0"/>
        <w:spacing w:line="298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Комиссией принято решение:</w:t>
      </w:r>
    </w:p>
    <w:p w:rsidR="007B66D4" w:rsidRPr="007B66D4" w:rsidRDefault="007B66D4" w:rsidP="007B66D4">
      <w:pPr>
        <w:widowControl w:val="0"/>
        <w:tabs>
          <w:tab w:val="left" w:pos="2061"/>
          <w:tab w:val="left" w:pos="4319"/>
          <w:tab w:val="left" w:pos="6873"/>
        </w:tabs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1.Согласовать</w:t>
      </w:r>
      <w:r w:rsidRPr="007B66D4">
        <w:rPr>
          <w:color w:val="000000"/>
          <w:sz w:val="26"/>
          <w:szCs w:val="26"/>
          <w:lang w:bidi="ru-RU"/>
        </w:rPr>
        <w:tab/>
        <w:t>предложенную</w:t>
      </w:r>
      <w:r w:rsidRPr="007B66D4">
        <w:rPr>
          <w:color w:val="000000"/>
          <w:sz w:val="26"/>
          <w:szCs w:val="26"/>
          <w:lang w:bidi="ru-RU"/>
        </w:rPr>
        <w:tab/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муниципальным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казенным</w:t>
      </w:r>
    </w:p>
    <w:p w:rsidR="007B66D4" w:rsidRPr="007B66D4" w:rsidRDefault="007B66D4" w:rsidP="007B66D4">
      <w:pPr>
        <w:widowControl w:val="0"/>
        <w:spacing w:after="240"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учреждением Невского сельсовета Убинского района Новосибирской области «Услуги ЖКХ» </w:t>
      </w:r>
      <w:r w:rsidRPr="007B66D4">
        <w:rPr>
          <w:color w:val="000000"/>
          <w:sz w:val="26"/>
          <w:szCs w:val="26"/>
          <w:lang w:bidi="ru-RU"/>
        </w:rPr>
        <w:t xml:space="preserve">цену на тепловую энергию </w:t>
      </w:r>
      <w:r w:rsidRPr="007B66D4">
        <w:rPr>
          <w:b/>
          <w:bCs/>
          <w:color w:val="000000"/>
          <w:sz w:val="26"/>
          <w:szCs w:val="26"/>
          <w:lang w:bidi="ru-RU"/>
        </w:rPr>
        <w:t xml:space="preserve">в размере 2429,54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руб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за 1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Гкалл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7B66D4">
        <w:rPr>
          <w:color w:val="000000"/>
          <w:sz w:val="26"/>
          <w:szCs w:val="26"/>
          <w:lang w:bidi="ru-RU"/>
        </w:rPr>
        <w:t>с 01.01.2022 года по 31.12.2022 года.</w:t>
      </w:r>
    </w:p>
    <w:p w:rsidR="007B66D4" w:rsidRPr="007B66D4" w:rsidRDefault="007B66D4" w:rsidP="007B66D4">
      <w:pPr>
        <w:widowControl w:val="0"/>
        <w:tabs>
          <w:tab w:val="center" w:pos="3142"/>
          <w:tab w:val="left" w:pos="4319"/>
          <w:tab w:val="right" w:pos="811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 xml:space="preserve">Данный протокол направить в </w:t>
      </w:r>
      <w:r w:rsidRPr="007B66D4">
        <w:rPr>
          <w:b/>
          <w:bCs/>
          <w:color w:val="000000"/>
          <w:sz w:val="26"/>
          <w:szCs w:val="26"/>
          <w:lang w:bidi="ru-RU"/>
        </w:rPr>
        <w:t>муниципальное унитарное предприятие «Новоселовское жилищно-коммунальное хозяйство», муниципальное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казенное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«Управление</w:t>
      </w:r>
    </w:p>
    <w:p w:rsidR="007B66D4" w:rsidRPr="007B66D4" w:rsidRDefault="007B66D4" w:rsidP="007B66D4">
      <w:pPr>
        <w:widowControl w:val="0"/>
        <w:tabs>
          <w:tab w:val="left" w:pos="1686"/>
          <w:tab w:val="right" w:pos="4399"/>
          <w:tab w:val="center" w:pos="5722"/>
          <w:tab w:val="right" w:pos="811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Владимировского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Убинского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района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Новосибирской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области,</w:t>
      </w:r>
    </w:p>
    <w:p w:rsidR="007B66D4" w:rsidRPr="007B66D4" w:rsidRDefault="007B66D4" w:rsidP="007B66D4">
      <w:pPr>
        <w:widowControl w:val="0"/>
        <w:tabs>
          <w:tab w:val="center" w:pos="3142"/>
          <w:tab w:val="left" w:pos="4319"/>
          <w:tab w:val="right" w:pos="811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муниципальное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казенное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«Управление</w:t>
      </w:r>
    </w:p>
    <w:p w:rsidR="007B66D4" w:rsidRPr="007B66D4" w:rsidRDefault="007B66D4" w:rsidP="007B66D4">
      <w:pPr>
        <w:widowControl w:val="0"/>
        <w:tabs>
          <w:tab w:val="left" w:pos="1686"/>
          <w:tab w:val="right" w:pos="4399"/>
          <w:tab w:val="center" w:pos="5722"/>
          <w:tab w:val="right" w:pos="811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благоустройства и хозяйственного обеспечения» Орловского сельсовета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Убинского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района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Новосибирской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области,</w:t>
      </w:r>
    </w:p>
    <w:p w:rsidR="007B66D4" w:rsidRPr="007B66D4" w:rsidRDefault="007B66D4" w:rsidP="007B66D4">
      <w:pPr>
        <w:widowControl w:val="0"/>
        <w:tabs>
          <w:tab w:val="center" w:pos="3142"/>
          <w:tab w:val="left" w:pos="4319"/>
          <w:tab w:val="right" w:pos="811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муниципальное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казенное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«Управление</w:t>
      </w:r>
    </w:p>
    <w:p w:rsidR="007B66D4" w:rsidRPr="007B66D4" w:rsidRDefault="007B66D4" w:rsidP="007B66D4">
      <w:pPr>
        <w:widowControl w:val="0"/>
        <w:tabs>
          <w:tab w:val="left" w:pos="1686"/>
          <w:tab w:val="right" w:pos="4399"/>
          <w:tab w:val="center" w:pos="5722"/>
          <w:tab w:val="right" w:pos="811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Черномысинского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Убинского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района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Новосибирской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области,</w:t>
      </w:r>
    </w:p>
    <w:p w:rsidR="007B66D4" w:rsidRPr="007B66D4" w:rsidRDefault="007B66D4" w:rsidP="007B66D4">
      <w:pPr>
        <w:widowControl w:val="0"/>
        <w:tabs>
          <w:tab w:val="center" w:pos="3142"/>
          <w:tab w:val="left" w:pos="4319"/>
          <w:tab w:val="right" w:pos="811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муниципальное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казенное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учреждение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«Управление</w:t>
      </w:r>
    </w:p>
    <w:p w:rsidR="007B66D4" w:rsidRPr="007B66D4" w:rsidRDefault="007B66D4" w:rsidP="007B66D4">
      <w:pPr>
        <w:widowControl w:val="0"/>
        <w:tabs>
          <w:tab w:val="left" w:pos="1686"/>
          <w:tab w:val="right" w:pos="4399"/>
          <w:tab w:val="center" w:pos="5722"/>
          <w:tab w:val="right" w:pos="8119"/>
        </w:tabs>
        <w:spacing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 xml:space="preserve">благоустройства и хозяйственного обеспечения» </w:t>
      </w:r>
      <w:proofErr w:type="spellStart"/>
      <w:r w:rsidRPr="007B66D4">
        <w:rPr>
          <w:b/>
          <w:bCs/>
          <w:color w:val="000000"/>
          <w:sz w:val="26"/>
          <w:szCs w:val="26"/>
          <w:lang w:bidi="ru-RU"/>
        </w:rPr>
        <w:t>Пешковского</w:t>
      </w:r>
      <w:proofErr w:type="spellEnd"/>
      <w:r w:rsidRPr="007B66D4">
        <w:rPr>
          <w:b/>
          <w:bCs/>
          <w:color w:val="000000"/>
          <w:sz w:val="26"/>
          <w:szCs w:val="26"/>
          <w:lang w:bidi="ru-RU"/>
        </w:rPr>
        <w:t xml:space="preserve"> сельсовета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Убинского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района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Новосибирской</w:t>
      </w:r>
      <w:r w:rsidRPr="007B66D4">
        <w:rPr>
          <w:b/>
          <w:bCs/>
          <w:color w:val="000000"/>
          <w:sz w:val="26"/>
          <w:szCs w:val="26"/>
          <w:lang w:bidi="ru-RU"/>
        </w:rPr>
        <w:tab/>
        <w:t>области,</w:t>
      </w:r>
    </w:p>
    <w:p w:rsidR="007B66D4" w:rsidRPr="007B66D4" w:rsidRDefault="007B66D4" w:rsidP="007B66D4">
      <w:pPr>
        <w:widowControl w:val="0"/>
        <w:spacing w:after="274" w:line="302" w:lineRule="exact"/>
        <w:jc w:val="both"/>
        <w:rPr>
          <w:b/>
          <w:bCs/>
          <w:color w:val="000000"/>
          <w:sz w:val="26"/>
          <w:szCs w:val="26"/>
          <w:lang w:bidi="ru-RU"/>
        </w:rPr>
      </w:pPr>
      <w:r w:rsidRPr="007B66D4">
        <w:rPr>
          <w:b/>
          <w:bCs/>
          <w:color w:val="000000"/>
          <w:sz w:val="26"/>
          <w:szCs w:val="26"/>
          <w:lang w:bidi="ru-RU"/>
        </w:rPr>
        <w:t>муниципальное казенное учреждение Невского сельсовета Убинского района Новосибирской области «Услуги ЖКХ».</w:t>
      </w:r>
    </w:p>
    <w:p w:rsidR="007B66D4" w:rsidRPr="007B66D4" w:rsidRDefault="007B66D4" w:rsidP="007B66D4">
      <w:pPr>
        <w:widowControl w:val="0"/>
        <w:spacing w:line="260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Терентьев Н.Л. объявил заседание комиссии закрытым.</w:t>
      </w:r>
    </w:p>
    <w:p w:rsidR="007B66D4" w:rsidRPr="007B66D4" w:rsidRDefault="007B66D4" w:rsidP="007B66D4">
      <w:pPr>
        <w:widowControl w:val="0"/>
        <w:spacing w:line="260" w:lineRule="exact"/>
        <w:jc w:val="both"/>
        <w:rPr>
          <w:color w:val="000000"/>
          <w:sz w:val="26"/>
          <w:szCs w:val="26"/>
          <w:lang w:bidi="ru-RU"/>
        </w:rPr>
      </w:pPr>
      <w:r w:rsidRPr="007B66D4">
        <w:rPr>
          <w:color w:val="000000"/>
          <w:sz w:val="26"/>
          <w:szCs w:val="26"/>
          <w:lang w:bidi="ru-RU"/>
        </w:rPr>
        <w:t>Секретарь</w:t>
      </w:r>
    </w:p>
    <w:p w:rsidR="000C1379" w:rsidRPr="000C1379" w:rsidRDefault="000C1379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0C1379" w:rsidRPr="000C1379" w:rsidRDefault="000C1379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0C1379" w:rsidRPr="000C1379" w:rsidRDefault="000C1379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0C1379" w:rsidRDefault="000C1379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183E36" w:rsidRDefault="00183E36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183E36" w:rsidRDefault="00183E36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183E36" w:rsidRDefault="00183E36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183E36" w:rsidRDefault="00183E36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183E36" w:rsidRDefault="00183E36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183E36" w:rsidRDefault="00183E36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183E36" w:rsidRDefault="00183E36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7B66D4" w:rsidRDefault="007B66D4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7B66D4" w:rsidRDefault="007B66D4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  <w:bookmarkStart w:id="7" w:name="_GoBack"/>
      <w:bookmarkEnd w:id="7"/>
    </w:p>
    <w:p w:rsidR="007B66D4" w:rsidRDefault="00183E36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  <w:r w:rsidRPr="00183E36">
        <w:rPr>
          <w:szCs w:val="28"/>
        </w:rPr>
        <w:object w:dxaOrig="12157" w:dyaOrig="22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7.85pt;height:1146.1pt" o:ole="">
            <v:imagedata r:id="rId17" o:title=""/>
          </v:shape>
          <o:OLEObject Type="Embed" ProgID="Excel.Sheet.12" ShapeID="_x0000_i1025" DrawAspect="Content" ObjectID="_1698650643" r:id="rId18"/>
        </w:object>
      </w:r>
    </w:p>
    <w:p w:rsidR="007B66D4" w:rsidRDefault="007B66D4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7B66D4" w:rsidRDefault="007B66D4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7B66D4" w:rsidRDefault="007B66D4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7B66D4" w:rsidRPr="000C1379" w:rsidRDefault="007B66D4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0C1379" w:rsidRPr="000C1379" w:rsidRDefault="000C1379" w:rsidP="000C1379">
      <w:pPr>
        <w:widowControl w:val="0"/>
        <w:autoSpaceDE w:val="0"/>
        <w:autoSpaceDN w:val="0"/>
        <w:ind w:firstLine="720"/>
        <w:jc w:val="right"/>
        <w:rPr>
          <w:szCs w:val="28"/>
        </w:rPr>
      </w:pPr>
    </w:p>
    <w:p w:rsidR="004217BA" w:rsidRDefault="004217BA" w:rsidP="00CD14D6">
      <w:pPr>
        <w:jc w:val="center"/>
        <w:rPr>
          <w:szCs w:val="28"/>
          <w:lang w:bidi="ru-RU"/>
        </w:rPr>
      </w:pPr>
    </w:p>
    <w:p w:rsidR="000C1379" w:rsidRPr="000C1379" w:rsidRDefault="000C1379" w:rsidP="00CD14D6">
      <w:pPr>
        <w:jc w:val="center"/>
        <w:rPr>
          <w:szCs w:val="28"/>
        </w:rPr>
      </w:pPr>
    </w:p>
    <w:p w:rsidR="004217BA" w:rsidRDefault="004217BA" w:rsidP="00CD14D6">
      <w:pPr>
        <w:jc w:val="center"/>
        <w:rPr>
          <w:szCs w:val="28"/>
        </w:rPr>
      </w:pPr>
    </w:p>
    <w:p w:rsidR="00C855B8" w:rsidRDefault="00C855B8" w:rsidP="00C66DAC">
      <w:pPr>
        <w:ind w:firstLine="709"/>
        <w:jc w:val="both"/>
        <w:rPr>
          <w:b/>
          <w:szCs w:val="28"/>
          <w:lang w:eastAsia="zh-CN"/>
        </w:rPr>
      </w:pPr>
    </w:p>
    <w:p w:rsidR="000C1379" w:rsidRPr="00185B6C" w:rsidRDefault="000C1379" w:rsidP="00C66DAC">
      <w:pPr>
        <w:ind w:firstLine="709"/>
        <w:jc w:val="both"/>
        <w:rPr>
          <w:i/>
        </w:rPr>
      </w:pPr>
    </w:p>
    <w:sectPr w:rsidR="000C1379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558" w:rsidRDefault="001E7558" w:rsidP="00BC5727">
      <w:r>
        <w:separator/>
      </w:r>
    </w:p>
  </w:endnote>
  <w:endnote w:type="continuationSeparator" w:id="0">
    <w:p w:rsidR="001E7558" w:rsidRDefault="001E7558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D4" w:rsidRDefault="007B66D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D4" w:rsidRDefault="007B66D4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D4" w:rsidRDefault="007B66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558" w:rsidRDefault="001E7558" w:rsidP="00BC5727">
      <w:r>
        <w:separator/>
      </w:r>
    </w:p>
  </w:footnote>
  <w:footnote w:type="continuationSeparator" w:id="0">
    <w:p w:rsidR="001E7558" w:rsidRDefault="001E7558" w:rsidP="00BC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D4" w:rsidRDefault="007B66D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D4" w:rsidRDefault="007B66D4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D4" w:rsidRDefault="007B66D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11"/>
    <w:multiLevelType w:val="multilevel"/>
    <w:tmpl w:val="3C028E1A"/>
    <w:lvl w:ilvl="0"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652A3"/>
    <w:multiLevelType w:val="multilevel"/>
    <w:tmpl w:val="053E72E6"/>
    <w:lvl w:ilvl="0"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6660F"/>
    <w:multiLevelType w:val="multilevel"/>
    <w:tmpl w:val="33048E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0C3621"/>
    <w:multiLevelType w:val="hybridMultilevel"/>
    <w:tmpl w:val="C6F2ED30"/>
    <w:lvl w:ilvl="0" w:tplc="2D08D63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7758C"/>
    <w:multiLevelType w:val="multilevel"/>
    <w:tmpl w:val="A9DABE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B85BCA"/>
    <w:multiLevelType w:val="hybridMultilevel"/>
    <w:tmpl w:val="06D21F1A"/>
    <w:lvl w:ilvl="0" w:tplc="78C6D9D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DA1406"/>
    <w:multiLevelType w:val="hybridMultilevel"/>
    <w:tmpl w:val="2D74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57DD1"/>
    <w:multiLevelType w:val="hybridMultilevel"/>
    <w:tmpl w:val="6DCE0A10"/>
    <w:lvl w:ilvl="0" w:tplc="FBD4A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47488"/>
    <w:multiLevelType w:val="multilevel"/>
    <w:tmpl w:val="CC66F4E8"/>
    <w:lvl w:ilvl="0"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427878"/>
    <w:multiLevelType w:val="multilevel"/>
    <w:tmpl w:val="EF80865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6ACC6A9D"/>
    <w:multiLevelType w:val="multilevel"/>
    <w:tmpl w:val="A7C0EEEE"/>
    <w:lvl w:ilvl="0">
      <w:start w:val="2021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B80772"/>
    <w:multiLevelType w:val="hybridMultilevel"/>
    <w:tmpl w:val="A6CC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F0F48"/>
    <w:multiLevelType w:val="multilevel"/>
    <w:tmpl w:val="DD966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B53E61"/>
    <w:multiLevelType w:val="hybridMultilevel"/>
    <w:tmpl w:val="AF44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71F4D"/>
    <w:multiLevelType w:val="multilevel"/>
    <w:tmpl w:val="2B90B86A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eastAsia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auto"/>
        <w:u w:val="none"/>
      </w:rPr>
    </w:lvl>
  </w:abstractNum>
  <w:abstractNum w:abstractNumId="15">
    <w:nsid w:val="79172B8E"/>
    <w:multiLevelType w:val="multilevel"/>
    <w:tmpl w:val="4E3E1362"/>
    <w:lvl w:ilvl="0">
      <w:start w:val="2022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2C47F9"/>
    <w:multiLevelType w:val="multilevel"/>
    <w:tmpl w:val="C30ADDD8"/>
    <w:lvl w:ilvl="0">
      <w:start w:val="2022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4524"/>
    <w:rsid w:val="00054FC8"/>
    <w:rsid w:val="0005655A"/>
    <w:rsid w:val="000571D8"/>
    <w:rsid w:val="0006401E"/>
    <w:rsid w:val="00067533"/>
    <w:rsid w:val="00072AD2"/>
    <w:rsid w:val="00075D64"/>
    <w:rsid w:val="00092E9F"/>
    <w:rsid w:val="00095634"/>
    <w:rsid w:val="000A3BAE"/>
    <w:rsid w:val="000B484D"/>
    <w:rsid w:val="000C1379"/>
    <w:rsid w:val="000D14D7"/>
    <w:rsid w:val="000D62C4"/>
    <w:rsid w:val="000E472E"/>
    <w:rsid w:val="000F1C27"/>
    <w:rsid w:val="001028C0"/>
    <w:rsid w:val="0012404A"/>
    <w:rsid w:val="00125145"/>
    <w:rsid w:val="00126495"/>
    <w:rsid w:val="00143BDB"/>
    <w:rsid w:val="0017466D"/>
    <w:rsid w:val="00180120"/>
    <w:rsid w:val="00183E36"/>
    <w:rsid w:val="00184581"/>
    <w:rsid w:val="00185B6C"/>
    <w:rsid w:val="001922A0"/>
    <w:rsid w:val="00192F0E"/>
    <w:rsid w:val="00195DB5"/>
    <w:rsid w:val="001A350E"/>
    <w:rsid w:val="001C00C0"/>
    <w:rsid w:val="001C4E22"/>
    <w:rsid w:val="001C57BF"/>
    <w:rsid w:val="001E7558"/>
    <w:rsid w:val="001E7D9B"/>
    <w:rsid w:val="00224145"/>
    <w:rsid w:val="00241DED"/>
    <w:rsid w:val="0024373B"/>
    <w:rsid w:val="00263266"/>
    <w:rsid w:val="00284513"/>
    <w:rsid w:val="0029023F"/>
    <w:rsid w:val="00294170"/>
    <w:rsid w:val="002B15E2"/>
    <w:rsid w:val="002D4C69"/>
    <w:rsid w:val="002D76AA"/>
    <w:rsid w:val="002E36D8"/>
    <w:rsid w:val="002F301C"/>
    <w:rsid w:val="00321262"/>
    <w:rsid w:val="0033147E"/>
    <w:rsid w:val="00336918"/>
    <w:rsid w:val="003509E5"/>
    <w:rsid w:val="003567CE"/>
    <w:rsid w:val="00390BAE"/>
    <w:rsid w:val="00390DC8"/>
    <w:rsid w:val="00391EF5"/>
    <w:rsid w:val="003E287D"/>
    <w:rsid w:val="003E7565"/>
    <w:rsid w:val="003F1D17"/>
    <w:rsid w:val="004217BA"/>
    <w:rsid w:val="0043068F"/>
    <w:rsid w:val="00437B3B"/>
    <w:rsid w:val="004459CE"/>
    <w:rsid w:val="00463280"/>
    <w:rsid w:val="00474598"/>
    <w:rsid w:val="00474C12"/>
    <w:rsid w:val="0049029C"/>
    <w:rsid w:val="004A693B"/>
    <w:rsid w:val="004D18E1"/>
    <w:rsid w:val="004E15E1"/>
    <w:rsid w:val="004E406C"/>
    <w:rsid w:val="004E572D"/>
    <w:rsid w:val="00511CB8"/>
    <w:rsid w:val="0051385B"/>
    <w:rsid w:val="00541A1F"/>
    <w:rsid w:val="005A7A92"/>
    <w:rsid w:val="005B4036"/>
    <w:rsid w:val="005F060B"/>
    <w:rsid w:val="006071C9"/>
    <w:rsid w:val="00621AF2"/>
    <w:rsid w:val="00625A54"/>
    <w:rsid w:val="00631623"/>
    <w:rsid w:val="00634A8F"/>
    <w:rsid w:val="00641490"/>
    <w:rsid w:val="00661B72"/>
    <w:rsid w:val="00662A42"/>
    <w:rsid w:val="00670C41"/>
    <w:rsid w:val="0069422B"/>
    <w:rsid w:val="006D3290"/>
    <w:rsid w:val="006E3131"/>
    <w:rsid w:val="007044DF"/>
    <w:rsid w:val="00711681"/>
    <w:rsid w:val="00721096"/>
    <w:rsid w:val="00737495"/>
    <w:rsid w:val="007573CB"/>
    <w:rsid w:val="0076334A"/>
    <w:rsid w:val="007B53B7"/>
    <w:rsid w:val="007B66D4"/>
    <w:rsid w:val="007B7AD5"/>
    <w:rsid w:val="007C73D0"/>
    <w:rsid w:val="007D0F36"/>
    <w:rsid w:val="007E5606"/>
    <w:rsid w:val="007F4DF3"/>
    <w:rsid w:val="00802CFE"/>
    <w:rsid w:val="0082043D"/>
    <w:rsid w:val="00821868"/>
    <w:rsid w:val="008333F5"/>
    <w:rsid w:val="00883985"/>
    <w:rsid w:val="008926B4"/>
    <w:rsid w:val="008B3245"/>
    <w:rsid w:val="008C146B"/>
    <w:rsid w:val="008C6F1B"/>
    <w:rsid w:val="008D6B59"/>
    <w:rsid w:val="008D7E7C"/>
    <w:rsid w:val="008E6F55"/>
    <w:rsid w:val="00924A3E"/>
    <w:rsid w:val="0093508F"/>
    <w:rsid w:val="00941878"/>
    <w:rsid w:val="00957011"/>
    <w:rsid w:val="00967A31"/>
    <w:rsid w:val="00985A8B"/>
    <w:rsid w:val="009943BB"/>
    <w:rsid w:val="009943F0"/>
    <w:rsid w:val="00995266"/>
    <w:rsid w:val="009C50F6"/>
    <w:rsid w:val="009F7D39"/>
    <w:rsid w:val="00A20895"/>
    <w:rsid w:val="00A35E6A"/>
    <w:rsid w:val="00A87614"/>
    <w:rsid w:val="00AB45F8"/>
    <w:rsid w:val="00AB597E"/>
    <w:rsid w:val="00AC1598"/>
    <w:rsid w:val="00AC6A9D"/>
    <w:rsid w:val="00AD09AC"/>
    <w:rsid w:val="00AE5C0C"/>
    <w:rsid w:val="00B034C1"/>
    <w:rsid w:val="00B07588"/>
    <w:rsid w:val="00B0774E"/>
    <w:rsid w:val="00B16875"/>
    <w:rsid w:val="00B30E10"/>
    <w:rsid w:val="00B45C7F"/>
    <w:rsid w:val="00B823CC"/>
    <w:rsid w:val="00B86A7B"/>
    <w:rsid w:val="00B905F1"/>
    <w:rsid w:val="00B92C29"/>
    <w:rsid w:val="00BA2C2C"/>
    <w:rsid w:val="00BC5727"/>
    <w:rsid w:val="00BC59A2"/>
    <w:rsid w:val="00BC6B65"/>
    <w:rsid w:val="00BD2169"/>
    <w:rsid w:val="00BE0B15"/>
    <w:rsid w:val="00BF67FF"/>
    <w:rsid w:val="00C27E2E"/>
    <w:rsid w:val="00C3165A"/>
    <w:rsid w:val="00C47BE0"/>
    <w:rsid w:val="00C5352D"/>
    <w:rsid w:val="00C60952"/>
    <w:rsid w:val="00C63BA1"/>
    <w:rsid w:val="00C66DAC"/>
    <w:rsid w:val="00C855B8"/>
    <w:rsid w:val="00C97C94"/>
    <w:rsid w:val="00CA5B0E"/>
    <w:rsid w:val="00CB3482"/>
    <w:rsid w:val="00CC1275"/>
    <w:rsid w:val="00CD14D6"/>
    <w:rsid w:val="00CD2965"/>
    <w:rsid w:val="00CD62FF"/>
    <w:rsid w:val="00D009AA"/>
    <w:rsid w:val="00D50F5C"/>
    <w:rsid w:val="00D514A4"/>
    <w:rsid w:val="00D73516"/>
    <w:rsid w:val="00D91194"/>
    <w:rsid w:val="00DA3E3F"/>
    <w:rsid w:val="00DA792D"/>
    <w:rsid w:val="00DB3C27"/>
    <w:rsid w:val="00DB6BA6"/>
    <w:rsid w:val="00DC5E63"/>
    <w:rsid w:val="00DD7504"/>
    <w:rsid w:val="00DF31B0"/>
    <w:rsid w:val="00DF6BB2"/>
    <w:rsid w:val="00DF6D33"/>
    <w:rsid w:val="00E01ED3"/>
    <w:rsid w:val="00E608B8"/>
    <w:rsid w:val="00E60A73"/>
    <w:rsid w:val="00E77B5B"/>
    <w:rsid w:val="00ED679A"/>
    <w:rsid w:val="00EE128D"/>
    <w:rsid w:val="00F0206E"/>
    <w:rsid w:val="00F02AF4"/>
    <w:rsid w:val="00F11113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  <w:rsid w:val="00FE4BCE"/>
    <w:rsid w:val="00FE6BDE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  <w:style w:type="character" w:customStyle="1" w:styleId="4Exact">
    <w:name w:val="Основной текст (4) Exact"/>
    <w:basedOn w:val="a0"/>
    <w:link w:val="4"/>
    <w:rsid w:val="007B66D4"/>
    <w:rPr>
      <w:rFonts w:ascii="Segoe UI" w:eastAsia="Segoe UI" w:hAnsi="Segoe UI" w:cs="Segoe UI"/>
      <w:b/>
      <w:bCs/>
      <w:sz w:val="62"/>
      <w:szCs w:val="6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B66D4"/>
    <w:rPr>
      <w:rFonts w:ascii="Candara" w:eastAsia="Candara" w:hAnsi="Candara" w:cs="Candara"/>
      <w:i/>
      <w:iCs/>
      <w:sz w:val="14"/>
      <w:szCs w:val="14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7B66D4"/>
    <w:rPr>
      <w:rFonts w:ascii="Sylfaen" w:eastAsia="Sylfaen" w:hAnsi="Sylfaen" w:cs="Sylfaen"/>
      <w:i/>
      <w:iCs/>
      <w:sz w:val="13"/>
      <w:szCs w:val="13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B66D4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1"/>
    <w:rsid w:val="007B66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7B66D4"/>
    <w:rPr>
      <w:rFonts w:ascii="Candara" w:eastAsia="Candara" w:hAnsi="Candara" w:cs="Candara"/>
      <w:i/>
      <w:iCs/>
      <w:sz w:val="13"/>
      <w:szCs w:val="1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B66D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2"/>
      <w:szCs w:val="62"/>
      <w:lang w:eastAsia="en-US"/>
    </w:rPr>
  </w:style>
  <w:style w:type="paragraph" w:customStyle="1" w:styleId="5">
    <w:name w:val="Основной текст (5)"/>
    <w:basedOn w:val="a"/>
    <w:link w:val="5Exact"/>
    <w:rsid w:val="007B66D4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14"/>
      <w:szCs w:val="14"/>
      <w:lang w:eastAsia="en-US"/>
    </w:rPr>
  </w:style>
  <w:style w:type="paragraph" w:customStyle="1" w:styleId="6">
    <w:name w:val="Основной текст (6)"/>
    <w:basedOn w:val="a"/>
    <w:link w:val="6Exact"/>
    <w:rsid w:val="007B66D4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i/>
      <w:iCs/>
      <w:sz w:val="13"/>
      <w:szCs w:val="13"/>
      <w:lang w:eastAsia="en-US"/>
    </w:rPr>
  </w:style>
  <w:style w:type="paragraph" w:customStyle="1" w:styleId="7">
    <w:name w:val="Основной текст (7)"/>
    <w:basedOn w:val="a"/>
    <w:link w:val="7Exact"/>
    <w:rsid w:val="007B66D4"/>
    <w:pPr>
      <w:widowControl w:val="0"/>
      <w:shd w:val="clear" w:color="auto" w:fill="FFFFFF"/>
      <w:spacing w:line="0" w:lineRule="atLeast"/>
    </w:pPr>
    <w:rPr>
      <w:b/>
      <w:bCs/>
      <w:i/>
      <w:iCs/>
      <w:sz w:val="34"/>
      <w:szCs w:val="34"/>
      <w:lang w:eastAsia="en-US"/>
    </w:rPr>
  </w:style>
  <w:style w:type="paragraph" w:customStyle="1" w:styleId="af1">
    <w:name w:val="Подпись к картинке"/>
    <w:basedOn w:val="a"/>
    <w:link w:val="Exact"/>
    <w:rsid w:val="007B66D4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8">
    <w:name w:val="Основной текст (8)"/>
    <w:basedOn w:val="a"/>
    <w:link w:val="8Exact"/>
    <w:rsid w:val="007B66D4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13"/>
      <w:szCs w:val="13"/>
      <w:lang w:eastAsia="en-US"/>
    </w:rPr>
  </w:style>
  <w:style w:type="paragraph" w:styleId="af2">
    <w:name w:val="header"/>
    <w:basedOn w:val="a"/>
    <w:link w:val="af3"/>
    <w:uiPriority w:val="99"/>
    <w:unhideWhenUsed/>
    <w:rsid w:val="007B66D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6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7B66D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B66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  <w:style w:type="character" w:customStyle="1" w:styleId="4Exact">
    <w:name w:val="Основной текст (4) Exact"/>
    <w:basedOn w:val="a0"/>
    <w:link w:val="4"/>
    <w:rsid w:val="007B66D4"/>
    <w:rPr>
      <w:rFonts w:ascii="Segoe UI" w:eastAsia="Segoe UI" w:hAnsi="Segoe UI" w:cs="Segoe UI"/>
      <w:b/>
      <w:bCs/>
      <w:sz w:val="62"/>
      <w:szCs w:val="6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7B66D4"/>
    <w:rPr>
      <w:rFonts w:ascii="Candara" w:eastAsia="Candara" w:hAnsi="Candara" w:cs="Candara"/>
      <w:i/>
      <w:iCs/>
      <w:sz w:val="14"/>
      <w:szCs w:val="14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7B66D4"/>
    <w:rPr>
      <w:rFonts w:ascii="Sylfaen" w:eastAsia="Sylfaen" w:hAnsi="Sylfaen" w:cs="Sylfaen"/>
      <w:i/>
      <w:iCs/>
      <w:sz w:val="13"/>
      <w:szCs w:val="13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7B66D4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character" w:customStyle="1" w:styleId="Exact">
    <w:name w:val="Подпись к картинке Exact"/>
    <w:basedOn w:val="a0"/>
    <w:link w:val="af1"/>
    <w:rsid w:val="007B66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Exact">
    <w:name w:val="Основной текст (8) Exact"/>
    <w:basedOn w:val="a0"/>
    <w:link w:val="8"/>
    <w:rsid w:val="007B66D4"/>
    <w:rPr>
      <w:rFonts w:ascii="Candara" w:eastAsia="Candara" w:hAnsi="Candara" w:cs="Candara"/>
      <w:i/>
      <w:iCs/>
      <w:sz w:val="13"/>
      <w:szCs w:val="1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7B66D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b/>
      <w:bCs/>
      <w:sz w:val="62"/>
      <w:szCs w:val="62"/>
      <w:lang w:eastAsia="en-US"/>
    </w:rPr>
  </w:style>
  <w:style w:type="paragraph" w:customStyle="1" w:styleId="5">
    <w:name w:val="Основной текст (5)"/>
    <w:basedOn w:val="a"/>
    <w:link w:val="5Exact"/>
    <w:rsid w:val="007B66D4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14"/>
      <w:szCs w:val="14"/>
      <w:lang w:eastAsia="en-US"/>
    </w:rPr>
  </w:style>
  <w:style w:type="paragraph" w:customStyle="1" w:styleId="6">
    <w:name w:val="Основной текст (6)"/>
    <w:basedOn w:val="a"/>
    <w:link w:val="6Exact"/>
    <w:rsid w:val="007B66D4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i/>
      <w:iCs/>
      <w:sz w:val="13"/>
      <w:szCs w:val="13"/>
      <w:lang w:eastAsia="en-US"/>
    </w:rPr>
  </w:style>
  <w:style w:type="paragraph" w:customStyle="1" w:styleId="7">
    <w:name w:val="Основной текст (7)"/>
    <w:basedOn w:val="a"/>
    <w:link w:val="7Exact"/>
    <w:rsid w:val="007B66D4"/>
    <w:pPr>
      <w:widowControl w:val="0"/>
      <w:shd w:val="clear" w:color="auto" w:fill="FFFFFF"/>
      <w:spacing w:line="0" w:lineRule="atLeast"/>
    </w:pPr>
    <w:rPr>
      <w:b/>
      <w:bCs/>
      <w:i/>
      <w:iCs/>
      <w:sz w:val="34"/>
      <w:szCs w:val="34"/>
      <w:lang w:eastAsia="en-US"/>
    </w:rPr>
  </w:style>
  <w:style w:type="paragraph" w:customStyle="1" w:styleId="af1">
    <w:name w:val="Подпись к картинке"/>
    <w:basedOn w:val="a"/>
    <w:link w:val="Exact"/>
    <w:rsid w:val="007B66D4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8">
    <w:name w:val="Основной текст (8)"/>
    <w:basedOn w:val="a"/>
    <w:link w:val="8Exact"/>
    <w:rsid w:val="007B66D4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z w:val="13"/>
      <w:szCs w:val="13"/>
      <w:lang w:eastAsia="en-US"/>
    </w:rPr>
  </w:style>
  <w:style w:type="paragraph" w:styleId="af2">
    <w:name w:val="header"/>
    <w:basedOn w:val="a"/>
    <w:link w:val="af3"/>
    <w:uiPriority w:val="99"/>
    <w:unhideWhenUsed/>
    <w:rsid w:val="007B66D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6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7B66D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B66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package" Target="embeddings/_____Microsoft_Excel1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31DA-1F00-4DEA-BC78-F0CBF828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ADM</cp:lastModifiedBy>
  <cp:revision>12</cp:revision>
  <cp:lastPrinted>2021-09-13T06:24:00Z</cp:lastPrinted>
  <dcterms:created xsi:type="dcterms:W3CDTF">2021-11-16T01:54:00Z</dcterms:created>
  <dcterms:modified xsi:type="dcterms:W3CDTF">2021-11-17T03:38:00Z</dcterms:modified>
</cp:coreProperties>
</file>