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9E" w:rsidRDefault="0025309E" w:rsidP="00F03900">
      <w:pPr>
        <w:pStyle w:val="rtecenter"/>
        <w:jc w:val="both"/>
        <w:rPr>
          <w:rStyle w:val="Strong"/>
          <w:u w:val="single"/>
        </w:rPr>
      </w:pPr>
    </w:p>
    <w:p w:rsidR="0025309E" w:rsidRDefault="0025309E" w:rsidP="00F03900">
      <w:pPr>
        <w:pStyle w:val="rtecenter"/>
        <w:jc w:val="both"/>
      </w:pPr>
      <w:r>
        <w:rPr>
          <w:rStyle w:val="Strong"/>
          <w:u w:val="single"/>
        </w:rPr>
        <w:t>Информация для ознакомления, желающим отправить обращение в форме электронного документа</w:t>
      </w:r>
    </w:p>
    <w:p w:rsidR="0025309E" w:rsidRDefault="0025309E" w:rsidP="00F03900">
      <w:pPr>
        <w:pStyle w:val="NormalWeb"/>
        <w:jc w:val="both"/>
      </w:pPr>
      <w:r>
        <w:rPr>
          <w:rStyle w:val="Strong"/>
        </w:rPr>
        <w:t>Уважаемые посетители сайта!</w:t>
      </w:r>
    </w:p>
    <w:p w:rsidR="0025309E" w:rsidRDefault="0025309E" w:rsidP="00F03900">
      <w:pPr>
        <w:pStyle w:val="NormalWeb"/>
        <w:spacing w:before="0" w:beforeAutospacing="0" w:after="0" w:afterAutospacing="0"/>
        <w:jc w:val="both"/>
      </w:pPr>
      <w:r>
        <w:t xml:space="preserve">Пожалуйста, прежде чем отправить обращение в форме электронного документа, рекомендуем Вам ознакомиться </w:t>
      </w:r>
      <w:r>
        <w:rPr>
          <w:u w:val="single"/>
        </w:rPr>
        <w:t xml:space="preserve">с полномочиями и сферой деятельности </w:t>
      </w:r>
      <w:r>
        <w:rPr>
          <w:color w:val="FF0000"/>
        </w:rPr>
        <w:t xml:space="preserve">(администрации Невского сельсовета Убинского района Новосибирской области) </w:t>
      </w:r>
      <w:r>
        <w:t>и порядком направления и рассмотрения обращений и запросов в форме электронного документа.</w:t>
      </w:r>
    </w:p>
    <w:p w:rsidR="0025309E" w:rsidRDefault="0025309E" w:rsidP="00F03900">
      <w:pPr>
        <w:pStyle w:val="NormalWeb"/>
        <w:spacing w:before="0" w:beforeAutospacing="0" w:after="0" w:afterAutospacing="0"/>
        <w:jc w:val="both"/>
        <w:rPr>
          <w:i/>
          <w:color w:val="FF0000"/>
        </w:rPr>
      </w:pPr>
      <w:r>
        <w:rPr>
          <w:i/>
          <w:color w:val="FF0000"/>
        </w:rPr>
        <w:t>(подчеркивание текста обеспечивает переход по гиперссылке на соответствующую страницу или файл)</w:t>
      </w:r>
    </w:p>
    <w:p w:rsidR="0025309E" w:rsidRDefault="0025309E" w:rsidP="00F03900">
      <w:pPr>
        <w:pStyle w:val="NormalWeb"/>
        <w:jc w:val="both"/>
      </w:pPr>
      <w:r>
        <w:t xml:space="preserve">В соответствии </w:t>
      </w:r>
      <w:hyperlink r:id="rId5" w:history="1">
        <w:r>
          <w:rPr>
            <w:rStyle w:val="Emphasis"/>
            <w:color w:val="0000FF"/>
            <w:u w:val="single"/>
          </w:rPr>
          <w:t>с пунктом 1 статьи 8 Федерального закона Российской Федерации от 02.05.2006 №59-ФЗ «О порядке рассмотрения обращений граждан Российской Федерации</w:t>
        </w:r>
      </w:hyperlink>
      <w:r>
        <w:rPr>
          <w:rStyle w:val="Emphasis"/>
          <w:u w:val="single"/>
        </w:rPr>
        <w:t>»</w:t>
      </w:r>
      <w:r>
        <w:t>,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5309E" w:rsidRDefault="0025309E" w:rsidP="00F03900">
      <w:pPr>
        <w:pStyle w:val="rtejustify"/>
        <w:jc w:val="both"/>
      </w:pPr>
      <w:r>
        <w:t xml:space="preserve">В соответствии </w:t>
      </w:r>
      <w:hyperlink r:id="rId6" w:history="1">
        <w:r>
          <w:rPr>
            <w:rStyle w:val="Emphasis"/>
            <w:color w:val="0000FF"/>
            <w:u w:val="single"/>
          </w:rPr>
          <w:t>с пунктом 3 статьи 8 Федерального закона Российской Федерации от 02.05.2006 №59-ФЗ «О порядке рассмотрения обращений граждан Российской Федерации</w:t>
        </w:r>
      </w:hyperlink>
      <w:r>
        <w:rPr>
          <w:rStyle w:val="Emphasis"/>
          <w:u w:val="single"/>
        </w:rPr>
        <w:t>»</w:t>
      </w:r>
      <w:r>
        <w:t>,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7-ми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5309E" w:rsidRDefault="0025309E" w:rsidP="00F03900">
      <w:pPr>
        <w:pStyle w:val="rtejustify"/>
        <w:jc w:val="both"/>
      </w:pPr>
      <w:r>
        <w:t xml:space="preserve">1. Обращения, направленные в форме электронного документа через официальный сайт, поступают на рассмотрение в </w:t>
      </w:r>
      <w:r>
        <w:rPr>
          <w:color w:val="FF0000"/>
        </w:rPr>
        <w:t xml:space="preserve">[администрация Невского сельсовета Убинского района Новосибирской области] </w:t>
      </w:r>
      <w:r>
        <w:t xml:space="preserve">и рассматриваются работниками </w:t>
      </w:r>
      <w:r>
        <w:rPr>
          <w:color w:val="FF0000"/>
        </w:rPr>
        <w:t xml:space="preserve">[администрация Невского сельсовета Убинского района Новосибирской области] </w:t>
      </w:r>
      <w:r>
        <w:t>– уполномоченными на то лицами.</w:t>
      </w:r>
    </w:p>
    <w:p w:rsidR="0025309E" w:rsidRDefault="0025309E" w:rsidP="00F03900">
      <w:pPr>
        <w:pStyle w:val="rtejustify"/>
        <w:jc w:val="both"/>
      </w:pPr>
      <w:r>
        <w:t>2. Перед отправкой обращения в форме электронного документа необходимо его написать.</w:t>
      </w:r>
    </w:p>
    <w:p w:rsidR="0025309E" w:rsidRDefault="0025309E" w:rsidP="00F03900">
      <w:pPr>
        <w:pStyle w:val="rtejustify"/>
        <w:jc w:val="both"/>
      </w:pPr>
      <w:r>
        <w:t>2.1. в обязательном порядке указав в электронной анкете:</w:t>
      </w:r>
    </w:p>
    <w:p w:rsidR="0025309E" w:rsidRDefault="0025309E" w:rsidP="00F03900">
      <w:pPr>
        <w:pStyle w:val="rtejustify"/>
        <w:jc w:val="both"/>
      </w:pPr>
      <w:r>
        <w:t>2.1.1. наименование государственного органа, в который Вы направляете обращение в форме электронного документа;</w:t>
      </w:r>
    </w:p>
    <w:p w:rsidR="0025309E" w:rsidRDefault="0025309E" w:rsidP="00F03900">
      <w:pPr>
        <w:pStyle w:val="rtejustify"/>
        <w:jc w:val="both"/>
      </w:pPr>
      <w:r>
        <w:t>2.1.2. свою фамилию, имя, отчество (последнее – при наличии);</w:t>
      </w:r>
    </w:p>
    <w:p w:rsidR="0025309E" w:rsidRDefault="0025309E" w:rsidP="00F03900">
      <w:pPr>
        <w:pStyle w:val="rtejustify"/>
        <w:jc w:val="both"/>
      </w:pPr>
      <w:r>
        <w:t>2.1.3. адрес электронной почты, по которому должны быть направлены ответ, уведомление о переадресации обращения;</w:t>
      </w:r>
    </w:p>
    <w:p w:rsidR="0025309E" w:rsidRDefault="0025309E" w:rsidP="00F03900">
      <w:pPr>
        <w:pStyle w:val="rtejustify"/>
        <w:jc w:val="both"/>
      </w:pPr>
      <w:r>
        <w:t>2.2. изложив в поле ввода текста обращения в форме электронного документа суть предложения, заявления, жалобы.</w:t>
      </w:r>
    </w:p>
    <w:p w:rsidR="0025309E" w:rsidRDefault="0025309E" w:rsidP="00F03900">
      <w:pPr>
        <w:pStyle w:val="rtejustify"/>
        <w:jc w:val="both"/>
      </w:pPr>
      <w:r>
        <w:t>3. Ответ на Ваше обращение в форме электронного документа либо уведомление о его переадресации направляется в форме электронного документа по адресу электронной почты (e-mail), указанному Вами в обращении в форме электронного документа.</w:t>
      </w:r>
    </w:p>
    <w:p w:rsidR="0025309E" w:rsidRDefault="0025309E" w:rsidP="00F03900">
      <w:pPr>
        <w:pStyle w:val="rtejustify"/>
        <w:jc w:val="both"/>
      </w:pPr>
      <w:r>
        <w:t xml:space="preserve"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</w:t>
      </w:r>
      <w:hyperlink r:id="rId7" w:history="1">
        <w:r>
          <w:rPr>
            <w:rStyle w:val="Hyperlink"/>
            <w:i/>
            <w:iCs/>
          </w:rPr>
          <w:t>со ст. 7 от 2 мая 2006 года № 59-ФЗ «О порядке рассмотрения обращений граждан Российской Федерации».</w:t>
        </w:r>
      </w:hyperlink>
    </w:p>
    <w:p w:rsidR="0025309E" w:rsidRDefault="0025309E" w:rsidP="00F03900">
      <w:pPr>
        <w:pStyle w:val="rtejustify"/>
        <w:jc w:val="both"/>
      </w:pPr>
      <w:r>
        <w:t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25309E" w:rsidRDefault="0025309E" w:rsidP="00F03900">
      <w:pPr>
        <w:pStyle w:val="rtejustify"/>
        <w:jc w:val="both"/>
      </w:pPr>
      <w:r>
        <w:t>Текст в электронной форме, набранный и отправленный через информационный ресурс «Личный кабинет», сохраняется и отображается в «Личном кабинете» автора.</w:t>
      </w:r>
    </w:p>
    <w:p w:rsidR="0025309E" w:rsidRDefault="0025309E" w:rsidP="00F03900">
      <w:pPr>
        <w:pStyle w:val="rtejustify"/>
        <w:jc w:val="both"/>
      </w:pPr>
      <w: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25309E" w:rsidRDefault="0025309E" w:rsidP="00F03900">
      <w:pPr>
        <w:pStyle w:val="rtejustify"/>
        <w:jc w:val="both"/>
      </w:pPr>
      <w: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25309E" w:rsidRDefault="0025309E" w:rsidP="00F03900">
      <w:pPr>
        <w:pStyle w:val="rtejustify"/>
      </w:pPr>
      <w:r>
        <w:t>Приложить необходимые документы и материалы в электронной форме Вы можете в любой последовательности без архивирования</w:t>
      </w:r>
      <w:r>
        <w:rPr>
          <w:rStyle w:val="Emphasis"/>
        </w:rPr>
        <w:t xml:space="preserve"> (</w:t>
      </w:r>
      <w:r>
        <w:rPr>
          <w:rStyle w:val="Emphasis"/>
          <w:b/>
          <w:bCs/>
        </w:rPr>
        <w:t>объем файлов-вложений не должен превышать 20 Мб</w:t>
      </w:r>
      <w:r>
        <w:rPr>
          <w:rStyle w:val="Strong"/>
          <w:i/>
          <w:iCs/>
        </w:rPr>
        <w:t>)</w:t>
      </w:r>
      <w:r>
        <w:t xml:space="preserve"> по одному из двух разных типов допустимых форматов:</w:t>
      </w:r>
      <w:r>
        <w:br/>
      </w:r>
      <w:r>
        <w:rPr>
          <w:rStyle w:val="Strong"/>
        </w:rPr>
        <w:t>       - текстового (графического) формата</w:t>
      </w:r>
      <w:r>
        <w:t>: doc, xls, txt, rtf, docx, xlsx, tif, jpg, jpeg, pdf;</w:t>
      </w:r>
      <w:r>
        <w:br/>
      </w:r>
      <w:r>
        <w:rPr>
          <w:rStyle w:val="Strong"/>
        </w:rPr>
        <w:t>       - аудио- (видео-) формата</w:t>
      </w:r>
      <w:r>
        <w:t>: avi, asf, mpg, mpeg, mpe, vob, mp4, m4v, 3gp, 3gpp, flv, swf, mov, divx, webm, wav, wma, mp3, ogg, aac, ac3.</w:t>
      </w:r>
      <w:r>
        <w:br/>
        <w:t>Иные форматы не обрабатываются в информационных системах администрации Губернатора Новосибирской области и Правительства Новосибирской области.</w:t>
      </w:r>
    </w:p>
    <w:p w:rsidR="0025309E" w:rsidRDefault="0025309E" w:rsidP="00F03900">
      <w:pPr>
        <w:pStyle w:val="rtejustify"/>
        <w:jc w:val="both"/>
      </w:pPr>
      <w:r>
        <w:t>Информируем Вас, что передача файла(ов)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25309E" w:rsidRDefault="0025309E" w:rsidP="00F03900">
      <w:pPr>
        <w:pStyle w:val="rtejustify"/>
        <w:jc w:val="both"/>
      </w:pPr>
      <w:r>
        <w:t>При подключении Вашего оборудования к сети «Интернет» по выделенным каналам связи с использованием технологий ADSL, 3G, 4G, WiFi и иных технологий, обеспечивающих аналогичные скорости передачи данных в сети «Интернет», передача и обработка файла(ов) с суммарным размером:</w:t>
      </w:r>
    </w:p>
    <w:p w:rsidR="0025309E" w:rsidRDefault="0025309E" w:rsidP="00F03900">
      <w:pPr>
        <w:pStyle w:val="rtejustify"/>
        <w:jc w:val="both"/>
      </w:pPr>
      <w:r>
        <w:t>       - до 5 Мб осуществляется, как правило, без задержки во времени;</w:t>
      </w:r>
    </w:p>
    <w:p w:rsidR="0025309E" w:rsidRDefault="0025309E" w:rsidP="00F03900">
      <w:pPr>
        <w:pStyle w:val="rtejustify"/>
        <w:jc w:val="both"/>
      </w:pPr>
      <w:r>
        <w:t>       - от 5 Мб до 10 Мб может осуществляться с задержкой во времени;</w:t>
      </w:r>
    </w:p>
    <w:p w:rsidR="0025309E" w:rsidRDefault="0025309E" w:rsidP="00F03900">
      <w:pPr>
        <w:pStyle w:val="rtejustify"/>
        <w:jc w:val="both"/>
      </w:pPr>
      <w:r>
        <w:t>       - свыше 10 Мб может быть не осуществлена.</w:t>
      </w:r>
    </w:p>
    <w:p w:rsidR="0025309E" w:rsidRDefault="0025309E" w:rsidP="00F03900">
      <w:pPr>
        <w:pStyle w:val="rtejustify"/>
        <w:jc w:val="both"/>
      </w:pPr>
      <w:r>
        <w:t>6.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25309E" w:rsidRDefault="0025309E" w:rsidP="00F03900">
      <w:pPr>
        <w:pStyle w:val="rtejustify"/>
        <w:jc w:val="both"/>
      </w:pPr>
      <w:r>
        <w:t xml:space="preserve">7. Обращаем Ваше внимание на порядок рассмотрения отдельных обращений, предусмотренный </w:t>
      </w:r>
      <w:hyperlink r:id="rId8" w:history="1">
        <w:r>
          <w:rPr>
            <w:rStyle w:val="Hyperlink"/>
            <w:i/>
            <w:iCs/>
          </w:rPr>
          <w:t>ст. 11 Федерального закона от 2 мая 2006 года № 59-ФЗ «О порядке рассмотрения обращений граждан Российской Федерации».</w:t>
        </w:r>
      </w:hyperlink>
    </w:p>
    <w:p w:rsidR="0025309E" w:rsidRDefault="0025309E" w:rsidP="00F03900">
      <w:pPr>
        <w:pStyle w:val="rtejustify"/>
        <w:jc w:val="both"/>
      </w:pPr>
      <w:r>
        <w:t>8. При направлении Вами обращений, касающихся обжалования судебных решений, необходимо иметь в виду следующее.</w:t>
      </w:r>
    </w:p>
    <w:p w:rsidR="0025309E" w:rsidRDefault="0025309E" w:rsidP="00F03900">
      <w:pPr>
        <w:pStyle w:val="rtejustify"/>
        <w:jc w:val="both"/>
      </w:pPr>
      <w:r>
        <w:t>Согласно Конституции Российской Федерации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25309E" w:rsidRDefault="0025309E" w:rsidP="00F03900">
      <w:pPr>
        <w:pStyle w:val="rtejustify"/>
        <w:jc w:val="both"/>
        <w:rPr>
          <w:i/>
          <w:color w:val="FF0000"/>
        </w:rPr>
      </w:pPr>
      <w:r>
        <w:t>9. 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</w:t>
      </w:r>
      <w:r>
        <w:rPr>
          <w:rStyle w:val="Emphasis"/>
          <w:color w:val="000000"/>
          <w:u w:val="single"/>
        </w:rPr>
        <w:t>«Ответы на обращения, затрагивающие интересы неопределенного круга лиц»</w:t>
      </w:r>
      <w:r>
        <w:rPr>
          <w:color w:val="000000"/>
        </w:rPr>
        <w:t xml:space="preserve">, </w:t>
      </w:r>
      <w:r>
        <w:t xml:space="preserve">на которой размещен ответ на вопрос, поставленный вашем обращении. </w:t>
      </w:r>
      <w:r>
        <w:rPr>
          <w:i/>
          <w:color w:val="FF0000"/>
        </w:rPr>
        <w:t>(подчеркивание текста обеспечивает переход по гиперссылке на соответствующую страницу или файл)</w:t>
      </w:r>
    </w:p>
    <w:p w:rsidR="0025309E" w:rsidRDefault="0025309E" w:rsidP="00F03900">
      <w:pPr>
        <w:pStyle w:val="rtejustify"/>
        <w:jc w:val="both"/>
      </w:pPr>
      <w:r>
        <w:t>10. 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25309E" w:rsidRDefault="0025309E" w:rsidP="00F03900">
      <w:pPr>
        <w:pStyle w:val="rtejustify"/>
        <w:jc w:val="both"/>
      </w:pPr>
      <w:r>
        <w:t>11. В «Личном кабинете» после авторизации Вам предоставляется возможность получения хронологически структурированной информации о ходе и результатах рассмотрения отправленных Вами через «Личный кабинет» обращений, адресованных должностному лицу и органу, и запросов, касающихся деятельности должностного лица и органа.</w:t>
      </w:r>
    </w:p>
    <w:p w:rsidR="0025309E" w:rsidRDefault="0025309E" w:rsidP="00F03900">
      <w:pPr>
        <w:pStyle w:val="rtejustify"/>
        <w:jc w:val="both"/>
      </w:pPr>
      <w:r>
        <w:t>В «Личном кабинете» размещаются данные по каждому отправленному Вами с «Личного кабинета» обращению или запросу с момента регистрации автора на информационном ресурсе «Личный кабинет» в разделе «Электронное обращение» на официальном сайте общественной приемной Губернатора области.</w:t>
      </w:r>
    </w:p>
    <w:p w:rsidR="0025309E" w:rsidRDefault="0025309E" w:rsidP="00F03900">
      <w:pPr>
        <w:pStyle w:val="rtejustify"/>
        <w:jc w:val="both"/>
        <w:rPr>
          <w:sz w:val="28"/>
          <w:szCs w:val="28"/>
        </w:rPr>
      </w:pPr>
      <w:r>
        <w:t xml:space="preserve">12.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</w:t>
      </w:r>
      <w:r>
        <w:rPr>
          <w:sz w:val="28"/>
          <w:szCs w:val="28"/>
        </w:rPr>
        <w:t>на выбранную публикацию.</w:t>
      </w:r>
    </w:p>
    <w:p w:rsidR="0025309E" w:rsidRDefault="0025309E" w:rsidP="00F03900">
      <w:pPr>
        <w:pStyle w:val="rtejustify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Адрес для отправки обращений в письменной форме в </w:t>
      </w:r>
      <w:r>
        <w:rPr>
          <w:color w:val="FF0000"/>
          <w:sz w:val="28"/>
          <w:szCs w:val="28"/>
        </w:rPr>
        <w:t xml:space="preserve">[администрация Невского сельсовета Убинского района Новосибирской области] </w:t>
      </w:r>
      <w:r>
        <w:rPr>
          <w:rStyle w:val="Strong"/>
          <w:sz w:val="28"/>
          <w:szCs w:val="28"/>
        </w:rPr>
        <w:t>обычной почтой: </w:t>
      </w:r>
      <w:r>
        <w:rPr>
          <w:rStyle w:val="Emphasis"/>
          <w:b/>
          <w:bCs/>
          <w:color w:val="FF0000"/>
          <w:sz w:val="28"/>
          <w:szCs w:val="28"/>
        </w:rPr>
        <w:t>улица Школьная, 1б с, Александро-Невскоес, Убинского района, Новосибирской области, 632533</w:t>
      </w:r>
      <w:r>
        <w:rPr>
          <w:color w:val="FF0000"/>
          <w:sz w:val="28"/>
          <w:szCs w:val="28"/>
        </w:rPr>
        <w:t>.</w:t>
      </w:r>
    </w:p>
    <w:p w:rsidR="0025309E" w:rsidRDefault="0025309E" w:rsidP="00F03900">
      <w:pPr>
        <w:pStyle w:val="NormalWeb"/>
        <w:rPr>
          <w:sz w:val="28"/>
          <w:szCs w:val="28"/>
        </w:rPr>
      </w:pPr>
    </w:p>
    <w:p w:rsidR="0025309E" w:rsidRDefault="0025309E" w:rsidP="00F03900">
      <w:pPr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Форма</w:t>
      </w:r>
      <w:r>
        <w:rPr>
          <w:rFonts w:ascii="Times New Roman" w:hAnsi="Times New Roman"/>
          <w:b/>
          <w:sz w:val="28"/>
          <w:szCs w:val="28"/>
          <w:highlight w:val="yellow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highlight w:val="yellow"/>
        </w:rPr>
        <w:t>eedback</w:t>
      </w:r>
      <w:r>
        <w:rPr>
          <w:rFonts w:ascii="Times New Roman" w:hAnsi="Times New Roman"/>
          <w:sz w:val="28"/>
          <w:szCs w:val="28"/>
          <w:highlight w:val="yellow"/>
        </w:rPr>
        <w:t>предисловие полей</w:t>
      </w:r>
    </w:p>
    <w:p w:rsidR="0025309E" w:rsidRDefault="0025309E" w:rsidP="00F0390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Формаобратной связи</w:t>
      </w:r>
    </w:p>
    <w:p w:rsidR="0025309E" w:rsidRDefault="0025309E" w:rsidP="00F0390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Редактирование формы</w:t>
      </w:r>
    </w:p>
    <w:p w:rsidR="0025309E" w:rsidRDefault="0025309E" w:rsidP="00F03900">
      <w:pPr>
        <w:ind w:left="360"/>
        <w:rPr>
          <w:rFonts w:ascii="Times New Roman" w:hAnsi="Times New Roman"/>
          <w:sz w:val="28"/>
          <w:szCs w:val="28"/>
        </w:rPr>
      </w:pPr>
      <w:r w:rsidRPr="000F333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65pt;height:58.5pt;visibility:visible">
            <v:imagedata r:id="rId9" o:title=""/>
          </v:shape>
        </w:pict>
      </w:r>
    </w:p>
    <w:p w:rsidR="0025309E" w:rsidRDefault="0025309E" w:rsidP="00F03900">
      <w:pPr>
        <w:ind w:left="360"/>
        <w:rPr>
          <w:rFonts w:ascii="Times New Roman" w:hAnsi="Times New Roman"/>
          <w:sz w:val="28"/>
          <w:szCs w:val="28"/>
        </w:rPr>
      </w:pPr>
    </w:p>
    <w:p w:rsidR="0025309E" w:rsidRDefault="0025309E" w:rsidP="00F03900">
      <w:pPr>
        <w:pStyle w:val="NormalWeb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26" type="#_x0000_t32" style="position:absolute;margin-left:289.8pt;margin-top:21.05pt;width:60.75pt;height:70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" strokecolor="red" strokeweight=".5pt">
            <v:stroke endarrow="block" joinstyle="miter"/>
          </v:shape>
        </w:pict>
      </w:r>
      <w:r w:rsidRPr="000F3336">
        <w:rPr>
          <w:noProof/>
          <w:sz w:val="28"/>
          <w:szCs w:val="28"/>
        </w:rPr>
        <w:pict>
          <v:shape id="Рисунок 7" o:spid="_x0000_i1026" type="#_x0000_t75" style="width:460.5pt;height:28.5pt;visibility:visible">
            <v:imagedata r:id="rId10" o:title=""/>
          </v:shape>
        </w:pict>
      </w:r>
    </w:p>
    <w:p w:rsidR="0025309E" w:rsidRDefault="0025309E" w:rsidP="00F0390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ab/>
        <w:t xml:space="preserve">3.1) редактирование предисловия для поля </w:t>
      </w:r>
      <w:r>
        <w:rPr>
          <w:sz w:val="28"/>
          <w:szCs w:val="28"/>
          <w:lang w:val="en-US"/>
        </w:rPr>
        <w:t>email</w:t>
      </w:r>
    </w:p>
    <w:p w:rsidR="0025309E" w:rsidRDefault="0025309E" w:rsidP="00F03900">
      <w:pPr>
        <w:pStyle w:val="NormalWeb"/>
      </w:pPr>
      <w:r>
        <w:rPr>
          <w:sz w:val="28"/>
          <w:szCs w:val="28"/>
          <w:highlight w:val="yellow"/>
        </w:rPr>
        <w:t>В поле “Текст перед элементом</w:t>
      </w:r>
      <w:r>
        <w:rPr>
          <w:highlight w:val="yellow"/>
        </w:rPr>
        <w:t>” вставляем текст</w:t>
      </w:r>
    </w:p>
    <w:p w:rsidR="0025309E" w:rsidRDefault="0025309E" w:rsidP="00F03900">
      <w:pPr>
        <w:pStyle w:val="NormalWeb"/>
      </w:pPr>
      <w:r>
        <w:t>Адрес электронной почты для получения ответа или уведомления о переадресации обращения. Убедитесь в правильности указанного Вами адреса электронной почты, так как ответ на обращение или уведомление будут направлены в форме электронного документа по указанному Вами адресу электронной почты.</w:t>
      </w:r>
      <w:r w:rsidRPr="002A33FA">
        <w:rPr>
          <w:noProof/>
        </w:rPr>
        <w:pict>
          <v:shape id="Рисунок 26" o:spid="_x0000_i1027" type="#_x0000_t75" style="width:365.25pt;height:114pt;visibility:visible">
            <v:imagedata r:id="rId11" o:title="" croptop="7817f" cropbottom="19830f"/>
          </v:shape>
        </w:pict>
      </w:r>
    </w:p>
    <w:p w:rsidR="0025309E" w:rsidRDefault="0025309E" w:rsidP="00F03900">
      <w:pPr>
        <w:pStyle w:val="NormalWeb"/>
      </w:pPr>
      <w:r>
        <w:rPr>
          <w:noProof/>
        </w:rPr>
        <w:pict>
          <v:shape id="Рисунок 28" o:spid="_x0000_s1027" type="#_x0000_t75" style="position:absolute;margin-left:0;margin-top:27.3pt;width:510.25pt;height:221.25pt;z-index:-251659264;visibility:visible;mso-position-horizontal:center;mso-position-horizontal-relative:page">
            <v:imagedata r:id="rId12" o:title="" croptop="8002f" cropbottom="5074f"/>
            <w10:wrap anchorx="page"/>
          </v:shape>
        </w:pict>
      </w:r>
      <w:r>
        <w:t>3.2) редактирование предисловия для поля Текст обращения</w:t>
      </w:r>
    </w:p>
    <w:p w:rsidR="0025309E" w:rsidRDefault="0025309E" w:rsidP="00F03900">
      <w:pPr>
        <w:pStyle w:val="NormalWeb"/>
      </w:pPr>
    </w:p>
    <w:p w:rsidR="0025309E" w:rsidRDefault="0025309E" w:rsidP="00F03900">
      <w:pPr>
        <w:pStyle w:val="NormalWeb"/>
      </w:pPr>
    </w:p>
    <w:p w:rsidR="0025309E" w:rsidRDefault="0025309E" w:rsidP="00F03900">
      <w:pPr>
        <w:pStyle w:val="NormalWeb"/>
      </w:pPr>
    </w:p>
    <w:p w:rsidR="0025309E" w:rsidRDefault="0025309E" w:rsidP="00F03900">
      <w:pPr>
        <w:pStyle w:val="NormalWeb"/>
      </w:pPr>
    </w:p>
    <w:p w:rsidR="0025309E" w:rsidRDefault="0025309E" w:rsidP="00F03900">
      <w:pPr>
        <w:pStyle w:val="NormalWeb"/>
        <w:rPr>
          <w:highlight w:val="yellow"/>
        </w:rPr>
      </w:pPr>
    </w:p>
    <w:p w:rsidR="0025309E" w:rsidRDefault="0025309E" w:rsidP="00F03900">
      <w:pPr>
        <w:pStyle w:val="NormalWeb"/>
      </w:pPr>
      <w:r>
        <w:rPr>
          <w:color w:val="FF0000"/>
        </w:rPr>
        <w:t>Текст 1</w:t>
      </w:r>
    </w:p>
    <w:p w:rsidR="0025309E" w:rsidRDefault="0025309E" w:rsidP="00F03900">
      <w:pPr>
        <w:pStyle w:val="NormalWeb"/>
        <w:rPr>
          <w:color w:val="FF0000"/>
        </w:rPr>
      </w:pPr>
      <w:r>
        <w:rPr>
          <w:color w:val="FF0000"/>
        </w:rPr>
        <w:t>Текст 2</w:t>
      </w:r>
    </w:p>
    <w:p w:rsidR="0025309E" w:rsidRDefault="0025309E" w:rsidP="00F03900">
      <w:pPr>
        <w:pStyle w:val="NormalWeb"/>
        <w:rPr>
          <w:color w:val="FF0000"/>
        </w:rPr>
      </w:pPr>
    </w:p>
    <w:p w:rsidR="0025309E" w:rsidRDefault="0025309E" w:rsidP="00F03900">
      <w:pPr>
        <w:pStyle w:val="NormalWeb"/>
      </w:pPr>
      <w:r>
        <w:rPr>
          <w:highlight w:val="yellow"/>
        </w:rPr>
        <w:br/>
        <w:t>В поле “Текст перед элементом” вставляем текст</w:t>
      </w:r>
    </w:p>
    <w:p w:rsidR="0025309E" w:rsidRDefault="0025309E" w:rsidP="00F03900">
      <w:pPr>
        <w:pStyle w:val="NormalWeb"/>
        <w:rPr>
          <w:color w:val="FF0000"/>
        </w:rPr>
      </w:pPr>
      <w:r>
        <w:rPr>
          <w:color w:val="FF0000"/>
        </w:rPr>
        <w:t>Текст1</w:t>
      </w:r>
    </w:p>
    <w:p w:rsidR="0025309E" w:rsidRDefault="0025309E" w:rsidP="00F03900">
      <w:pPr>
        <w:pStyle w:val="NormalWeb"/>
      </w:pPr>
      <w: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 излагает суть предложения, заявления или жалобы.</w:t>
      </w:r>
    </w:p>
    <w:p w:rsidR="0025309E" w:rsidRDefault="0025309E" w:rsidP="00F03900">
      <w:pPr>
        <w:pStyle w:val="NormalWeb"/>
      </w:pPr>
      <w: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 а также можно указать номер телефона для возможного уточнения содержания Вашего обращения.</w:t>
      </w:r>
    </w:p>
    <w:p w:rsidR="0025309E" w:rsidRDefault="0025309E" w:rsidP="00F03900">
      <w:pPr>
        <w:pStyle w:val="NormalWeb"/>
      </w:pPr>
      <w:r>
        <w:t>В случае, если текст Вашего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государтсвенный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25309E" w:rsidRDefault="0025309E" w:rsidP="00F03900">
      <w:pPr>
        <w:pStyle w:val="NormalWeb"/>
      </w:pPr>
      <w:r>
        <w:t>Обращаем Ваше внимание, что при написании текста обращения в форме электронного документа для изложения сути предложния, заявления или жалобы отсутствует ограничение по вводимому количеству символов.</w:t>
      </w:r>
    </w:p>
    <w:p w:rsidR="0025309E" w:rsidRDefault="0025309E" w:rsidP="00F03900">
      <w:pPr>
        <w:pStyle w:val="NormalWeb"/>
      </w:pPr>
      <w:r>
        <w:rPr>
          <w:highlight w:val="yellow"/>
        </w:rPr>
        <w:t>В поле “ Текст после элемента” вставляем текст</w:t>
      </w:r>
    </w:p>
    <w:p w:rsidR="0025309E" w:rsidRDefault="0025309E" w:rsidP="00F03900">
      <w:pPr>
        <w:pStyle w:val="NormalWeb"/>
        <w:rPr>
          <w:color w:val="FF0000"/>
        </w:rPr>
      </w:pPr>
      <w:r>
        <w:rPr>
          <w:color w:val="FF0000"/>
        </w:rPr>
        <w:t>Текст 2</w:t>
      </w:r>
    </w:p>
    <w:p w:rsidR="0025309E" w:rsidRDefault="0025309E" w:rsidP="00F03900">
      <w:pPr>
        <w:pStyle w:val="NormalWeb"/>
      </w:pPr>
      <w:r>
        <w:t>В случае необходимости в подтверждение своих доводов Вы вправе приложить к обращению необходимые документы и материалы в электронной форме, воспользовавшись функцией «Прикрепить файл(ы)».</w:t>
      </w:r>
    </w:p>
    <w:p w:rsidR="0025309E" w:rsidRDefault="0025309E" w:rsidP="00F03900">
      <w:pPr>
        <w:pStyle w:val="NormalWeb"/>
      </w:pPr>
      <w:r>
        <w:t xml:space="preserve">Обращаем Ваше внимание, что прикрепляемые в предложенном на сайте формате документы и материалы только подтверждают изложенную Вами суть предложения, заявления или жалобы. </w:t>
      </w:r>
    </w:p>
    <w:p w:rsidR="0025309E" w:rsidRDefault="0025309E" w:rsidP="00F03900">
      <w:pPr>
        <w:pStyle w:val="NormalWeb"/>
      </w:pPr>
      <w:r>
        <w:t>Приложить необходимые документы и материалы в электронной форме можно в любой последовательности без архивирования (объем файлов-вложений не должен превышать 20 Мб) по одному из двух разных типов допустимых форматов:</w:t>
      </w:r>
    </w:p>
    <w:p w:rsidR="0025309E" w:rsidRDefault="0025309E" w:rsidP="00F03900">
      <w:pPr>
        <w:pStyle w:val="NormalWeb"/>
      </w:pPr>
      <w:r>
        <w:t>Текстового (графического) формата: doc, xls, txt, rtf, docx, xlsx, tif, jpg, jpeg, pdf.</w:t>
      </w:r>
    </w:p>
    <w:p w:rsidR="0025309E" w:rsidRDefault="0025309E" w:rsidP="00F03900">
      <w:pPr>
        <w:pStyle w:val="NormalWeb"/>
      </w:pPr>
      <w:r>
        <w:t>Аудио- (видео-) формата: avi, asf, mpg, mpeg, mpe, vob, mp4, m4v, 3gp, 3gpp, flv, swf, mov, divx, webm, wav, wma, mp3, ogg, aac, ac3.</w:t>
      </w:r>
    </w:p>
    <w:p w:rsidR="0025309E" w:rsidRDefault="0025309E" w:rsidP="00F03900">
      <w:pPr>
        <w:pStyle w:val="NormalWeb"/>
      </w:pPr>
      <w:r>
        <w:t>Иные форматы не обрабатываются в информационных системах администрации Губернатора Новосибирской облсти и Правительства Новосибирской области.</w:t>
      </w:r>
    </w:p>
    <w:p w:rsidR="0025309E" w:rsidRDefault="0025309E" w:rsidP="00F03900">
      <w:pPr>
        <w:pStyle w:val="NormalWeb"/>
      </w:pPr>
      <w:r>
        <w:t>Информируем Вас, что передача файла(ов)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25309E" w:rsidRDefault="0025309E" w:rsidP="00F03900">
      <w:pPr>
        <w:pStyle w:val="NormalWeb"/>
      </w:pPr>
      <w:r>
        <w:t>При подключении Вашего оборудования к сети «Интернет» по выделенным каналам связи с использованием технологий ADSL, 3G, 4G, WiFi и иных технологий, обеспечивающих аналогичные сроки передачи данных в сети «Интернет», передача и обработка файла(ов) с сумарным размером:</w:t>
      </w:r>
    </w:p>
    <w:p w:rsidR="0025309E" w:rsidRDefault="0025309E" w:rsidP="00F03900">
      <w:pPr>
        <w:pStyle w:val="NormalWeb"/>
      </w:pPr>
      <w:r>
        <w:t xml:space="preserve">    - до 5 Мб осуществляется, как правило, без задержки во времени;</w:t>
      </w:r>
    </w:p>
    <w:p w:rsidR="0025309E" w:rsidRDefault="0025309E" w:rsidP="00F03900">
      <w:pPr>
        <w:pStyle w:val="NormalWeb"/>
      </w:pPr>
      <w:r>
        <w:t xml:space="preserve">    - от 5 Мб до 10 Мб может осуществляться с задержкой во времени;</w:t>
      </w:r>
    </w:p>
    <w:p w:rsidR="0025309E" w:rsidRDefault="0025309E" w:rsidP="00F03900">
      <w:pPr>
        <w:pStyle w:val="NormalWeb"/>
      </w:pPr>
      <w:r>
        <w:t xml:space="preserve">    - свыше 10 Мб может быть не осуществлена.</w:t>
      </w:r>
    </w:p>
    <w:p w:rsidR="0025309E" w:rsidRDefault="0025309E"/>
    <w:sectPr w:rsidR="0025309E" w:rsidSect="00D4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D45"/>
    <w:multiLevelType w:val="hybridMultilevel"/>
    <w:tmpl w:val="2AAC55A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900"/>
    <w:rsid w:val="000F3336"/>
    <w:rsid w:val="0025309E"/>
    <w:rsid w:val="002A33FA"/>
    <w:rsid w:val="0039017D"/>
    <w:rsid w:val="006A584B"/>
    <w:rsid w:val="00A65B3D"/>
    <w:rsid w:val="00D46C2B"/>
    <w:rsid w:val="00E818C3"/>
    <w:rsid w:val="00F03900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39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3900"/>
    <w:pPr>
      <w:spacing w:after="0" w:line="240" w:lineRule="auto"/>
      <w:ind w:left="720"/>
    </w:pPr>
    <w:rPr>
      <w:lang w:eastAsia="en-US"/>
    </w:rPr>
  </w:style>
  <w:style w:type="paragraph" w:customStyle="1" w:styleId="rtecenter">
    <w:name w:val="rtecenter"/>
    <w:basedOn w:val="Normal"/>
    <w:uiPriority w:val="99"/>
    <w:semiHidden/>
    <w:rsid w:val="00F0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Normal"/>
    <w:uiPriority w:val="99"/>
    <w:semiHidden/>
    <w:rsid w:val="00F03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039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0390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0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priem.nso.ru\wodby_files\files\imce\no_59-fz_no_1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sites\priem.nso.ru\wodby_files\files\imce\no_59-fz_nov.docx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sites\priem.nso.ru\wodby_files\files\imce\no_59-fz_no_3.docx" TargetMode="External"/><Relationship Id="rId11" Type="http://schemas.openxmlformats.org/officeDocument/2006/relationships/image" Target="media/image3.png"/><Relationship Id="rId5" Type="http://schemas.openxmlformats.org/officeDocument/2006/relationships/hyperlink" Target="file:///C:\sites\priem.nso.ru\wodby_files\files\imce\no_59-fz_no_2.docx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1755</Words>
  <Characters>10004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</cp:lastModifiedBy>
  <cp:revision>6</cp:revision>
  <dcterms:created xsi:type="dcterms:W3CDTF">2018-10-18T09:42:00Z</dcterms:created>
  <dcterms:modified xsi:type="dcterms:W3CDTF">2019-01-22T01:33:00Z</dcterms:modified>
</cp:coreProperties>
</file>